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1"/>
      </w:tblGrid>
      <w:tr w:rsidR="003D0496" w:rsidRPr="003D0496" w:rsidTr="00737A6F">
        <w:tc>
          <w:tcPr>
            <w:tcW w:w="4219" w:type="dxa"/>
          </w:tcPr>
          <w:p w:rsidR="00737A6F" w:rsidRPr="00F72A0D" w:rsidRDefault="00737A6F" w:rsidP="001C34B2">
            <w:pPr>
              <w:pStyle w:val="NoSpacing"/>
              <w:jc w:val="center"/>
              <w:rPr>
                <w:rFonts w:asciiTheme="majorHAnsi" w:hAnsiTheme="majorHAnsi" w:cstheme="majorHAnsi"/>
                <w:color w:val="000000" w:themeColor="text1"/>
                <w:sz w:val="24"/>
                <w:szCs w:val="20"/>
                <w:lang w:eastAsia="vi-VN"/>
              </w:rPr>
            </w:pPr>
            <w:r w:rsidRPr="00F72A0D">
              <w:rPr>
                <w:rFonts w:asciiTheme="majorHAnsi" w:hAnsiTheme="majorHAnsi" w:cstheme="majorHAnsi"/>
                <w:color w:val="000000" w:themeColor="text1"/>
                <w:sz w:val="26"/>
                <w:lang w:eastAsia="vi-VN"/>
              </w:rPr>
              <w:t>PHÒNG GD &amp; ĐT KIM THÀNH</w:t>
            </w:r>
          </w:p>
          <w:p w:rsidR="00737A6F" w:rsidRPr="003D0496" w:rsidRDefault="00737A6F" w:rsidP="001C34B2">
            <w:pPr>
              <w:pStyle w:val="NoSpacing"/>
              <w:jc w:val="center"/>
              <w:rPr>
                <w:rFonts w:asciiTheme="majorHAnsi" w:hAnsiTheme="majorHAnsi" w:cstheme="majorHAnsi"/>
                <w:color w:val="000000" w:themeColor="text1"/>
                <w:sz w:val="20"/>
                <w:szCs w:val="20"/>
                <w:u w:val="single"/>
                <w:lang w:eastAsia="vi-VN"/>
              </w:rPr>
            </w:pPr>
            <w:r w:rsidRPr="003D0496">
              <w:rPr>
                <w:rFonts w:asciiTheme="majorHAnsi" w:hAnsiTheme="majorHAnsi" w:cstheme="majorHAnsi"/>
                <w:b/>
                <w:bCs/>
                <w:color w:val="000000" w:themeColor="text1"/>
                <w:u w:val="single"/>
                <w:lang w:val="en-US" w:eastAsia="vi-VN"/>
              </w:rPr>
              <w:t>TRƯỜNG TH TAM KỲ</w:t>
            </w:r>
          </w:p>
          <w:p w:rsidR="00F72A0D" w:rsidRDefault="00F72A0D" w:rsidP="001C34B2">
            <w:pPr>
              <w:spacing w:after="150"/>
              <w:jc w:val="center"/>
              <w:rPr>
                <w:rFonts w:asciiTheme="majorHAnsi" w:eastAsia="Times New Roman" w:hAnsiTheme="majorHAnsi" w:cstheme="majorHAnsi"/>
                <w:color w:val="000000" w:themeColor="text1"/>
                <w:sz w:val="20"/>
                <w:szCs w:val="20"/>
                <w:lang w:val="en-US" w:eastAsia="vi-VN"/>
              </w:rPr>
            </w:pPr>
          </w:p>
          <w:p w:rsidR="00737A6F" w:rsidRPr="00F72A0D" w:rsidRDefault="00737A6F" w:rsidP="001C34B2">
            <w:pPr>
              <w:spacing w:after="150"/>
              <w:jc w:val="center"/>
              <w:rPr>
                <w:rFonts w:asciiTheme="majorHAnsi" w:eastAsia="Times New Roman" w:hAnsiTheme="majorHAnsi" w:cstheme="majorHAnsi"/>
                <w:color w:val="000000" w:themeColor="text1"/>
                <w:sz w:val="20"/>
                <w:szCs w:val="20"/>
                <w:lang w:eastAsia="vi-VN"/>
              </w:rPr>
            </w:pPr>
            <w:r w:rsidRPr="003D0496">
              <w:rPr>
                <w:rFonts w:asciiTheme="majorHAnsi" w:eastAsia="Times New Roman" w:hAnsiTheme="majorHAnsi" w:cstheme="majorHAnsi"/>
                <w:color w:val="000000" w:themeColor="text1"/>
                <w:sz w:val="26"/>
                <w:szCs w:val="26"/>
                <w:lang w:eastAsia="vi-VN"/>
              </w:rPr>
              <w:t xml:space="preserve">Số: </w:t>
            </w:r>
            <w:r w:rsidR="00F72A0D">
              <w:rPr>
                <w:rFonts w:asciiTheme="majorHAnsi" w:eastAsia="Times New Roman" w:hAnsiTheme="majorHAnsi" w:cstheme="majorHAnsi"/>
                <w:color w:val="000000" w:themeColor="text1"/>
                <w:sz w:val="26"/>
                <w:szCs w:val="26"/>
                <w:lang w:val="en-US" w:eastAsia="vi-VN"/>
              </w:rPr>
              <w:t>17</w:t>
            </w:r>
            <w:r w:rsidRPr="003D0496">
              <w:rPr>
                <w:rFonts w:asciiTheme="majorHAnsi" w:eastAsia="Times New Roman" w:hAnsiTheme="majorHAnsi" w:cstheme="majorHAnsi"/>
                <w:color w:val="000000" w:themeColor="text1"/>
                <w:sz w:val="26"/>
                <w:szCs w:val="26"/>
                <w:lang w:eastAsia="vi-VN"/>
              </w:rPr>
              <w:t>/KH-THTK</w:t>
            </w:r>
          </w:p>
        </w:tc>
        <w:tc>
          <w:tcPr>
            <w:tcW w:w="5351" w:type="dxa"/>
          </w:tcPr>
          <w:p w:rsidR="00737A6F" w:rsidRPr="003D0496" w:rsidRDefault="00737A6F" w:rsidP="001C34B2">
            <w:pPr>
              <w:pStyle w:val="NoSpacing"/>
              <w:rPr>
                <w:rFonts w:asciiTheme="majorHAnsi" w:hAnsiTheme="majorHAnsi" w:cstheme="majorHAnsi"/>
                <w:b/>
                <w:color w:val="000000" w:themeColor="text1"/>
                <w:sz w:val="24"/>
                <w:szCs w:val="24"/>
                <w:lang w:eastAsia="vi-VN"/>
              </w:rPr>
            </w:pPr>
            <w:r w:rsidRPr="003D0496">
              <w:rPr>
                <w:rFonts w:asciiTheme="majorHAnsi" w:hAnsiTheme="majorHAnsi" w:cstheme="majorHAnsi"/>
                <w:b/>
                <w:color w:val="000000" w:themeColor="text1"/>
                <w:sz w:val="24"/>
                <w:szCs w:val="24"/>
                <w:lang w:eastAsia="vi-VN"/>
              </w:rPr>
              <w:t>CỘNG HOÀ XÃ HỘI CHỦ NGHĨA VIỆT NAM</w:t>
            </w:r>
          </w:p>
          <w:p w:rsidR="00737A6F" w:rsidRPr="003D0496" w:rsidRDefault="00737A6F" w:rsidP="001C34B2">
            <w:pPr>
              <w:pStyle w:val="NoSpacing"/>
              <w:rPr>
                <w:rFonts w:asciiTheme="majorHAnsi" w:hAnsiTheme="majorHAnsi" w:cstheme="majorHAnsi"/>
                <w:b/>
                <w:color w:val="000000" w:themeColor="text1"/>
                <w:sz w:val="26"/>
                <w:szCs w:val="26"/>
                <w:lang w:eastAsia="vi-VN"/>
              </w:rPr>
            </w:pPr>
            <w:r w:rsidRPr="003D0496">
              <w:rPr>
                <w:rFonts w:asciiTheme="majorHAnsi" w:hAnsiTheme="majorHAnsi" w:cstheme="majorHAnsi"/>
                <w:b/>
                <w:color w:val="000000" w:themeColor="text1"/>
                <w:sz w:val="26"/>
                <w:szCs w:val="26"/>
                <w:lang w:eastAsia="vi-VN"/>
              </w:rPr>
              <w:t xml:space="preserve">              </w:t>
            </w:r>
            <w:r w:rsidRPr="003D0496">
              <w:rPr>
                <w:rFonts w:asciiTheme="majorHAnsi" w:hAnsiTheme="majorHAnsi" w:cstheme="majorHAnsi"/>
                <w:b/>
                <w:color w:val="000000" w:themeColor="text1"/>
                <w:sz w:val="26"/>
                <w:szCs w:val="26"/>
                <w:u w:val="single"/>
                <w:lang w:eastAsia="vi-VN"/>
              </w:rPr>
              <w:t>Độc lập - Tự do - Hạnh phúc</w:t>
            </w:r>
          </w:p>
          <w:p w:rsidR="00737A6F" w:rsidRPr="003D0496" w:rsidRDefault="00737A6F" w:rsidP="001C34B2">
            <w:pPr>
              <w:pStyle w:val="NoSpacing"/>
              <w:rPr>
                <w:rFonts w:asciiTheme="majorHAnsi" w:hAnsiTheme="majorHAnsi" w:cstheme="majorHAnsi"/>
                <w:color w:val="000000" w:themeColor="text1"/>
                <w:sz w:val="24"/>
                <w:szCs w:val="24"/>
                <w:lang w:eastAsia="vi-VN"/>
              </w:rPr>
            </w:pPr>
            <w:r w:rsidRPr="003D0496">
              <w:rPr>
                <w:rFonts w:asciiTheme="majorHAnsi" w:hAnsiTheme="majorHAnsi" w:cstheme="majorHAnsi"/>
                <w:color w:val="000000" w:themeColor="text1"/>
                <w:sz w:val="24"/>
                <w:szCs w:val="24"/>
                <w:lang w:eastAsia="vi-VN"/>
              </w:rPr>
              <w:t> </w:t>
            </w:r>
          </w:p>
          <w:p w:rsidR="00737A6F" w:rsidRPr="003D0496" w:rsidRDefault="00F72A0D" w:rsidP="001C34B2">
            <w:pPr>
              <w:pStyle w:val="NoSpacing"/>
              <w:jc w:val="both"/>
              <w:rPr>
                <w:rFonts w:asciiTheme="majorHAnsi" w:hAnsiTheme="majorHAnsi" w:cstheme="majorHAnsi"/>
                <w:color w:val="000000" w:themeColor="text1"/>
                <w:sz w:val="28"/>
                <w:szCs w:val="28"/>
              </w:rPr>
            </w:pPr>
            <w:r>
              <w:rPr>
                <w:rFonts w:ascii="Times New Roman" w:eastAsia="Times New Roman" w:hAnsi="Times New Roman" w:cs="Times New Roman"/>
                <w:i/>
                <w:iCs/>
                <w:color w:val="000000" w:themeColor="text1"/>
                <w:sz w:val="27"/>
                <w:szCs w:val="27"/>
                <w:lang w:eastAsia="vi-VN"/>
              </w:rPr>
              <w:t xml:space="preserve">        </w:t>
            </w:r>
            <w:r w:rsidR="00737A6F" w:rsidRPr="003D0496">
              <w:rPr>
                <w:rFonts w:ascii="Times New Roman" w:eastAsia="Times New Roman" w:hAnsi="Times New Roman" w:cs="Times New Roman"/>
                <w:i/>
                <w:iCs/>
                <w:color w:val="000000" w:themeColor="text1"/>
                <w:sz w:val="27"/>
                <w:szCs w:val="27"/>
                <w:lang w:eastAsia="vi-VN"/>
              </w:rPr>
              <w:t xml:space="preserve">Tam Kỳ, ngày </w:t>
            </w:r>
            <w:r w:rsidR="00A226EA" w:rsidRPr="003D0496">
              <w:rPr>
                <w:rFonts w:ascii="Times New Roman" w:eastAsia="Times New Roman" w:hAnsi="Times New Roman" w:cs="Times New Roman"/>
                <w:i/>
                <w:iCs/>
                <w:color w:val="000000" w:themeColor="text1"/>
                <w:sz w:val="27"/>
                <w:szCs w:val="27"/>
                <w:lang w:eastAsia="vi-VN"/>
              </w:rPr>
              <w:t>1</w:t>
            </w:r>
            <w:r>
              <w:rPr>
                <w:rFonts w:ascii="Times New Roman" w:eastAsia="Times New Roman" w:hAnsi="Times New Roman" w:cs="Times New Roman"/>
                <w:i/>
                <w:iCs/>
                <w:color w:val="000000" w:themeColor="text1"/>
                <w:sz w:val="27"/>
                <w:szCs w:val="27"/>
                <w:lang w:val="en-US" w:eastAsia="vi-VN"/>
              </w:rPr>
              <w:t>2</w:t>
            </w:r>
            <w:r w:rsidR="00737A6F" w:rsidRPr="003D0496">
              <w:rPr>
                <w:rFonts w:ascii="Times New Roman" w:eastAsia="Times New Roman" w:hAnsi="Times New Roman" w:cs="Times New Roman"/>
                <w:i/>
                <w:iCs/>
                <w:color w:val="000000" w:themeColor="text1"/>
                <w:sz w:val="27"/>
                <w:szCs w:val="27"/>
                <w:lang w:eastAsia="vi-VN"/>
              </w:rPr>
              <w:t> tháng 2 năm 2021</w:t>
            </w:r>
          </w:p>
        </w:tc>
      </w:tr>
    </w:tbl>
    <w:p w:rsidR="00737A6F" w:rsidRPr="003D0496" w:rsidRDefault="00737A6F" w:rsidP="001C34B2">
      <w:pPr>
        <w:pStyle w:val="NormalWeb"/>
        <w:shd w:val="clear" w:color="auto" w:fill="FFFFFF"/>
        <w:spacing w:before="0" w:beforeAutospacing="0" w:after="150" w:afterAutospacing="0"/>
        <w:jc w:val="center"/>
        <w:rPr>
          <w:b/>
          <w:bCs/>
          <w:color w:val="000000" w:themeColor="text1"/>
          <w:sz w:val="32"/>
          <w:szCs w:val="32"/>
        </w:rPr>
      </w:pPr>
    </w:p>
    <w:p w:rsidR="00737A6F" w:rsidRPr="003D0496" w:rsidRDefault="00737A6F" w:rsidP="001C34B2">
      <w:pPr>
        <w:pStyle w:val="NormalWeb"/>
        <w:shd w:val="clear" w:color="auto" w:fill="FFFFFF"/>
        <w:spacing w:before="0" w:beforeAutospacing="0" w:after="150" w:afterAutospacing="0"/>
        <w:jc w:val="center"/>
        <w:rPr>
          <w:rFonts w:ascii="Helvetica" w:hAnsi="Helvetica" w:cs="Helvetica"/>
          <w:color w:val="000000" w:themeColor="text1"/>
          <w:sz w:val="32"/>
          <w:szCs w:val="32"/>
        </w:rPr>
      </w:pPr>
      <w:r w:rsidRPr="003D0496">
        <w:rPr>
          <w:b/>
          <w:bCs/>
          <w:color w:val="000000" w:themeColor="text1"/>
          <w:sz w:val="32"/>
          <w:szCs w:val="32"/>
        </w:rPr>
        <w:t>KẾ HOẠCH</w:t>
      </w:r>
      <w:r w:rsidRPr="003D0496">
        <w:rPr>
          <w:rFonts w:ascii="Helvetica" w:hAnsi="Helvetica" w:cs="Helvetica"/>
          <w:color w:val="000000" w:themeColor="text1"/>
          <w:sz w:val="32"/>
          <w:szCs w:val="32"/>
        </w:rPr>
        <w:br/>
      </w:r>
      <w:r w:rsidRPr="003D0496">
        <w:rPr>
          <w:b/>
          <w:bCs/>
          <w:color w:val="000000" w:themeColor="text1"/>
          <w:sz w:val="32"/>
          <w:szCs w:val="32"/>
          <w:shd w:val="clear" w:color="auto" w:fill="FFFFFF"/>
        </w:rPr>
        <w:t>DẠY HỌC TRỰC TUYẾN QUA INTERNET</w:t>
      </w:r>
    </w:p>
    <w:p w:rsidR="006A7B2C" w:rsidRPr="003D0496" w:rsidRDefault="00737A6F" w:rsidP="001C34B2">
      <w:pPr>
        <w:pStyle w:val="NormalWeb"/>
        <w:shd w:val="clear" w:color="auto" w:fill="FFFFFF"/>
        <w:spacing w:before="0" w:beforeAutospacing="0" w:after="0" w:afterAutospacing="0"/>
        <w:jc w:val="center"/>
        <w:rPr>
          <w:rFonts w:ascii="Helvetica" w:hAnsi="Helvetica" w:cs="Helvetica"/>
          <w:color w:val="000000" w:themeColor="text1"/>
          <w:sz w:val="20"/>
          <w:szCs w:val="20"/>
          <w:lang w:val="en-US"/>
        </w:rPr>
      </w:pPr>
      <w:r w:rsidRPr="003D0496">
        <w:rPr>
          <w:rFonts w:ascii="Helvetica" w:hAnsi="Helvetica" w:cs="Helvetica"/>
          <w:color w:val="000000" w:themeColor="text1"/>
          <w:sz w:val="20"/>
          <w:szCs w:val="20"/>
        </w:rPr>
        <w:t> </w:t>
      </w:r>
    </w:p>
    <w:p w:rsidR="00730D2B" w:rsidRPr="003D0496" w:rsidRDefault="001C5D68" w:rsidP="001C34B2">
      <w:pPr>
        <w:pStyle w:val="NoSpacing"/>
        <w:jc w:val="both"/>
        <w:rPr>
          <w:rFonts w:asciiTheme="majorHAnsi" w:hAnsiTheme="majorHAnsi" w:cstheme="majorHAnsi"/>
          <w:color w:val="000000" w:themeColor="text1"/>
          <w:sz w:val="28"/>
          <w:szCs w:val="28"/>
        </w:rPr>
      </w:pPr>
      <w:r w:rsidRPr="003D0496">
        <w:rPr>
          <w:rFonts w:asciiTheme="majorHAnsi" w:hAnsiTheme="majorHAnsi" w:cstheme="majorHAnsi"/>
          <w:color w:val="000000" w:themeColor="text1"/>
          <w:sz w:val="28"/>
          <w:szCs w:val="28"/>
        </w:rPr>
        <w:tab/>
      </w:r>
      <w:r w:rsidR="004F5717" w:rsidRPr="003D0496">
        <w:rPr>
          <w:rFonts w:asciiTheme="majorHAnsi" w:hAnsiTheme="majorHAnsi" w:cstheme="majorHAnsi"/>
          <w:color w:val="000000" w:themeColor="text1"/>
          <w:sz w:val="28"/>
          <w:szCs w:val="28"/>
        </w:rPr>
        <w:t>Thực hiện công văn 61 ngày 2/2/2021</w:t>
      </w:r>
      <w:r w:rsidRPr="003D0496">
        <w:rPr>
          <w:rFonts w:asciiTheme="majorHAnsi" w:hAnsiTheme="majorHAnsi" w:cstheme="majorHAnsi"/>
          <w:color w:val="000000" w:themeColor="text1"/>
          <w:sz w:val="28"/>
          <w:szCs w:val="28"/>
        </w:rPr>
        <w:t>; công văn 71 ngày 15 tháng 2</w:t>
      </w:r>
      <w:r w:rsidR="004F5717" w:rsidRPr="003D0496">
        <w:rPr>
          <w:rFonts w:asciiTheme="majorHAnsi" w:hAnsiTheme="majorHAnsi" w:cstheme="majorHAnsi"/>
          <w:color w:val="000000" w:themeColor="text1"/>
          <w:sz w:val="28"/>
          <w:szCs w:val="28"/>
        </w:rPr>
        <w:t xml:space="preserve"> của PGD về việc chỉ đạo dạy học trực tuyến </w:t>
      </w:r>
      <w:r w:rsidR="00AE414B" w:rsidRPr="003D0496">
        <w:rPr>
          <w:rFonts w:asciiTheme="majorHAnsi" w:hAnsiTheme="majorHAnsi" w:cstheme="majorHAnsi"/>
          <w:color w:val="000000" w:themeColor="text1"/>
          <w:sz w:val="28"/>
          <w:szCs w:val="28"/>
        </w:rPr>
        <w:t>để phòng chống dịch Covid- 19.</w:t>
      </w:r>
    </w:p>
    <w:p w:rsidR="00AE414B" w:rsidRPr="003D0496" w:rsidRDefault="00AE414B" w:rsidP="001C34B2">
      <w:pPr>
        <w:pStyle w:val="NoSpacing"/>
        <w:jc w:val="both"/>
        <w:rPr>
          <w:rFonts w:ascii="Times New Roman" w:hAnsi="Times New Roman" w:cs="Times New Roman"/>
          <w:color w:val="000000" w:themeColor="text1"/>
          <w:sz w:val="28"/>
          <w:szCs w:val="28"/>
        </w:rPr>
      </w:pPr>
      <w:r w:rsidRPr="003D0496">
        <w:rPr>
          <w:rFonts w:ascii="Times New Roman" w:hAnsi="Times New Roman" w:cs="Times New Roman"/>
          <w:color w:val="000000" w:themeColor="text1"/>
          <w:sz w:val="28"/>
          <w:szCs w:val="28"/>
          <w:shd w:val="clear" w:color="auto" w:fill="FFFFFF"/>
        </w:rPr>
        <w:tab/>
        <w:t xml:space="preserve">Căn cứ vào điều kiện thực tế của </w:t>
      </w:r>
      <w:r w:rsidR="002A001B" w:rsidRPr="003D0496">
        <w:rPr>
          <w:rFonts w:ascii="Times New Roman" w:hAnsi="Times New Roman" w:cs="Times New Roman"/>
          <w:color w:val="000000" w:themeColor="text1"/>
          <w:sz w:val="28"/>
          <w:szCs w:val="28"/>
          <w:shd w:val="clear" w:color="auto" w:fill="FFFFFF"/>
        </w:rPr>
        <w:t>nhà trường;</w:t>
      </w:r>
      <w:r w:rsidR="002A001B" w:rsidRPr="003D0496">
        <w:rPr>
          <w:rFonts w:ascii="Times New Roman" w:hAnsi="Times New Roman" w:cs="Times New Roman"/>
          <w:color w:val="000000" w:themeColor="text1"/>
          <w:sz w:val="28"/>
          <w:szCs w:val="28"/>
        </w:rPr>
        <w:t xml:space="preserve"> </w:t>
      </w:r>
      <w:r w:rsidR="002A001B" w:rsidRPr="003D0496">
        <w:rPr>
          <w:rFonts w:ascii="Times New Roman" w:hAnsi="Times New Roman" w:cs="Times New Roman"/>
          <w:color w:val="000000" w:themeColor="text1"/>
          <w:sz w:val="28"/>
          <w:szCs w:val="28"/>
          <w:shd w:val="clear" w:color="auto" w:fill="FFFFFF"/>
        </w:rPr>
        <w:t>giáo viên;</w:t>
      </w:r>
      <w:r w:rsidRPr="003D0496">
        <w:rPr>
          <w:rFonts w:ascii="Times New Roman" w:hAnsi="Times New Roman" w:cs="Times New Roman"/>
          <w:color w:val="000000" w:themeColor="text1"/>
          <w:sz w:val="28"/>
          <w:szCs w:val="28"/>
          <w:shd w:val="clear" w:color="auto" w:fill="FFFFFF"/>
        </w:rPr>
        <w:t xml:space="preserve"> học sinh</w:t>
      </w:r>
      <w:r w:rsidR="002A001B" w:rsidRPr="003D0496">
        <w:rPr>
          <w:rFonts w:ascii="Times New Roman" w:hAnsi="Times New Roman" w:cs="Times New Roman"/>
          <w:color w:val="000000" w:themeColor="text1"/>
          <w:sz w:val="28"/>
          <w:szCs w:val="28"/>
          <w:shd w:val="clear" w:color="auto" w:fill="FFFFFF"/>
        </w:rPr>
        <w:t>; trang thiết bị dạy và học, t</w:t>
      </w:r>
      <w:r w:rsidRPr="003D0496">
        <w:rPr>
          <w:rFonts w:ascii="Times New Roman" w:hAnsi="Times New Roman" w:cs="Times New Roman"/>
          <w:color w:val="000000" w:themeColor="text1"/>
          <w:sz w:val="28"/>
          <w:szCs w:val="28"/>
          <w:shd w:val="clear" w:color="auto" w:fill="FFFFFF"/>
        </w:rPr>
        <w:t>rường tiểu học Tam Kỳ xây dựng Kế hoạch Dạy học trực tuyến qua Internet như sau:</w:t>
      </w:r>
    </w:p>
    <w:p w:rsidR="00AE414B" w:rsidRPr="003D0496" w:rsidRDefault="00AE414B" w:rsidP="001C34B2">
      <w:pPr>
        <w:pStyle w:val="NoSpacing"/>
        <w:rPr>
          <w:rFonts w:ascii="Times New Roman" w:hAnsi="Times New Roman" w:cs="Times New Roman"/>
          <w:color w:val="000000" w:themeColor="text1"/>
          <w:sz w:val="28"/>
          <w:szCs w:val="28"/>
        </w:rPr>
      </w:pPr>
      <w:r w:rsidRPr="003D0496">
        <w:rPr>
          <w:rFonts w:ascii="Times New Roman" w:hAnsi="Times New Roman" w:cs="Times New Roman"/>
          <w:b/>
          <w:bCs/>
          <w:color w:val="000000" w:themeColor="text1"/>
          <w:sz w:val="28"/>
          <w:szCs w:val="28"/>
          <w:shd w:val="clear" w:color="auto" w:fill="FFFFFF"/>
        </w:rPr>
        <w:t>1. MỤC ĐÍCH, YÊU CẦU</w:t>
      </w:r>
    </w:p>
    <w:p w:rsidR="00AE414B" w:rsidRPr="003D0496" w:rsidRDefault="00AE414B" w:rsidP="001C34B2">
      <w:pPr>
        <w:pStyle w:val="NoSpacing"/>
        <w:rPr>
          <w:rFonts w:ascii="Times New Roman" w:hAnsi="Times New Roman" w:cs="Times New Roman"/>
          <w:color w:val="000000" w:themeColor="text1"/>
          <w:sz w:val="28"/>
          <w:szCs w:val="28"/>
        </w:rPr>
      </w:pPr>
      <w:r w:rsidRPr="003D0496">
        <w:rPr>
          <w:rFonts w:ascii="Times New Roman" w:hAnsi="Times New Roman" w:cs="Times New Roman"/>
          <w:b/>
          <w:bCs/>
          <w:color w:val="000000" w:themeColor="text1"/>
          <w:sz w:val="28"/>
          <w:szCs w:val="28"/>
          <w:shd w:val="clear" w:color="auto" w:fill="FFFFFF"/>
        </w:rPr>
        <w:t>1.1. Mục đích</w:t>
      </w:r>
    </w:p>
    <w:p w:rsidR="00AE414B" w:rsidRPr="003D0496" w:rsidRDefault="00AE414B" w:rsidP="001C34B2">
      <w:pPr>
        <w:pStyle w:val="NoSpacing"/>
        <w:jc w:val="both"/>
        <w:rPr>
          <w:rFonts w:ascii="Times New Roman" w:hAnsi="Times New Roman" w:cs="Times New Roman"/>
          <w:color w:val="000000" w:themeColor="text1"/>
          <w:sz w:val="28"/>
          <w:szCs w:val="28"/>
        </w:rPr>
      </w:pPr>
      <w:r w:rsidRPr="003D0496">
        <w:rPr>
          <w:rFonts w:ascii="Times New Roman" w:hAnsi="Times New Roman" w:cs="Times New Roman"/>
          <w:color w:val="000000" w:themeColor="text1"/>
          <w:sz w:val="28"/>
          <w:szCs w:val="28"/>
          <w:shd w:val="clear" w:color="auto" w:fill="FFFFFF"/>
        </w:rPr>
        <w:tab/>
        <w:t>- Giúp học sinh được ôn tập, bổ sung kiến thức, tiếp thu kiến thức mới để hoàn thành chương trình học tập trong thời gian nghỉ học ở trường để phòng chống Covid-19;</w:t>
      </w:r>
    </w:p>
    <w:p w:rsidR="00AE414B" w:rsidRPr="003D0496" w:rsidRDefault="00AE414B" w:rsidP="001C34B2">
      <w:pPr>
        <w:pStyle w:val="NoSpacing"/>
        <w:jc w:val="both"/>
        <w:rPr>
          <w:rFonts w:ascii="Times New Roman" w:hAnsi="Times New Roman" w:cs="Times New Roman"/>
          <w:color w:val="000000" w:themeColor="text1"/>
          <w:sz w:val="28"/>
          <w:szCs w:val="28"/>
        </w:rPr>
      </w:pPr>
      <w:r w:rsidRPr="003D0496">
        <w:rPr>
          <w:rFonts w:ascii="Times New Roman" w:hAnsi="Times New Roman" w:cs="Times New Roman"/>
          <w:color w:val="000000" w:themeColor="text1"/>
          <w:sz w:val="28"/>
          <w:szCs w:val="28"/>
          <w:shd w:val="clear" w:color="auto" w:fill="FFFFFF"/>
        </w:rPr>
        <w:tab/>
        <w:t>- Phát triển năng lực tự học của học sinh dưới sự hướng dẫn giảng dạy của giáo viên và nâng cao kỹ năng tổ chức dạy học qua Internet của giáo viên.</w:t>
      </w:r>
    </w:p>
    <w:p w:rsidR="00AE414B" w:rsidRPr="003D0496" w:rsidRDefault="00AE414B" w:rsidP="001C34B2">
      <w:pPr>
        <w:pStyle w:val="NoSpacing"/>
        <w:jc w:val="both"/>
        <w:rPr>
          <w:rFonts w:ascii="Times New Roman" w:hAnsi="Times New Roman" w:cs="Times New Roman"/>
          <w:color w:val="000000" w:themeColor="text1"/>
          <w:sz w:val="28"/>
          <w:szCs w:val="28"/>
        </w:rPr>
      </w:pPr>
      <w:r w:rsidRPr="003D0496">
        <w:rPr>
          <w:rFonts w:ascii="Times New Roman" w:hAnsi="Times New Roman" w:cs="Times New Roman"/>
          <w:color w:val="000000" w:themeColor="text1"/>
          <w:sz w:val="28"/>
          <w:szCs w:val="28"/>
          <w:shd w:val="clear" w:color="auto" w:fill="FFFFFF"/>
        </w:rPr>
        <w:tab/>
        <w:t>- Tăng cường mối liên hệ giữa nhà trường và gia đình trong việc tổ chức, hỗ trợ học sinh trong học tập.</w:t>
      </w:r>
    </w:p>
    <w:p w:rsidR="00AE414B" w:rsidRPr="003D0496" w:rsidRDefault="00AE414B" w:rsidP="001C34B2">
      <w:pPr>
        <w:pStyle w:val="NoSpacing"/>
        <w:jc w:val="both"/>
        <w:rPr>
          <w:rFonts w:ascii="Times New Roman" w:hAnsi="Times New Roman" w:cs="Times New Roman"/>
          <w:color w:val="000000" w:themeColor="text1"/>
          <w:sz w:val="28"/>
          <w:szCs w:val="28"/>
        </w:rPr>
      </w:pPr>
      <w:r w:rsidRPr="003D0496">
        <w:rPr>
          <w:rFonts w:ascii="Times New Roman" w:hAnsi="Times New Roman" w:cs="Times New Roman"/>
          <w:color w:val="000000" w:themeColor="text1"/>
          <w:sz w:val="28"/>
          <w:szCs w:val="28"/>
          <w:shd w:val="clear" w:color="auto" w:fill="FFFFFF"/>
        </w:rPr>
        <w:tab/>
        <w:t>- Tiếp tục đẩy mạnh ứng dụng công nghệ thông tin trong dạy học theo hướng tiếp cận cuộc cách mạng công nghiệp 4.0.</w:t>
      </w:r>
    </w:p>
    <w:p w:rsidR="00AE414B" w:rsidRPr="003D0496" w:rsidRDefault="00AE414B" w:rsidP="001C34B2">
      <w:pPr>
        <w:pStyle w:val="NoSpacing"/>
        <w:jc w:val="both"/>
        <w:rPr>
          <w:rFonts w:asciiTheme="majorHAnsi" w:hAnsiTheme="majorHAnsi" w:cstheme="majorHAnsi"/>
          <w:color w:val="000000" w:themeColor="text1"/>
          <w:sz w:val="28"/>
          <w:szCs w:val="28"/>
        </w:rPr>
      </w:pPr>
      <w:r w:rsidRPr="003D0496">
        <w:rPr>
          <w:rFonts w:asciiTheme="majorHAnsi" w:hAnsiTheme="majorHAnsi" w:cstheme="majorHAnsi"/>
          <w:color w:val="000000" w:themeColor="text1"/>
          <w:sz w:val="28"/>
          <w:szCs w:val="28"/>
          <w:shd w:val="clear" w:color="auto" w:fill="FFFFFF"/>
        </w:rPr>
        <w:t>1.2. Yêu cầu</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Đối với giáo viên: Phải có kỹ năng xây dựng và lựa chọn học liệu; tích cực ứng dụng CNTT vào quá trình dạy học; sử dụng cơ bản thành thạo các ứng dụng, phần mềm dạy học đã được tập huấn (Phần mềm ZOOM)</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 Đối với học sinh: Phải có tài khoản trên Google, Facebook hoặc Zalo; máy </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 xml:space="preserve">tính hoặc điện thoại thông minh kết nối Internet; tham gia học tập, tích cực tương </w:t>
      </w:r>
    </w:p>
    <w:p w:rsidR="00AE414B" w:rsidRPr="003D0496" w:rsidRDefault="00AE414B" w:rsidP="001C34B2">
      <w:pPr>
        <w:pStyle w:val="NoSpacing"/>
        <w:jc w:val="both"/>
        <w:rPr>
          <w:rFonts w:asciiTheme="majorHAnsi" w:hAnsiTheme="majorHAnsi" w:cstheme="majorHAnsi"/>
          <w:color w:val="000000" w:themeColor="text1"/>
          <w:sz w:val="28"/>
          <w:szCs w:val="28"/>
        </w:rPr>
      </w:pPr>
      <w:r w:rsidRPr="003D0496">
        <w:rPr>
          <w:rFonts w:asciiTheme="majorHAnsi" w:hAnsiTheme="majorHAnsi" w:cstheme="majorHAnsi"/>
          <w:color w:val="000000" w:themeColor="text1"/>
          <w:sz w:val="28"/>
          <w:szCs w:val="28"/>
          <w:shd w:val="clear" w:color="auto" w:fill="FFFFFF"/>
        </w:rPr>
        <w:t>tác và hoàn thành bài tập theo hướng dẫn của giáo viên.</w:t>
      </w:r>
    </w:p>
    <w:p w:rsidR="00AE414B" w:rsidRPr="003D0496" w:rsidRDefault="00AE414B" w:rsidP="001C34B2">
      <w:pPr>
        <w:pStyle w:val="NoSpacing"/>
        <w:jc w:val="both"/>
        <w:rPr>
          <w:rFonts w:asciiTheme="majorHAnsi" w:hAnsiTheme="majorHAnsi" w:cstheme="majorHAnsi"/>
          <w:color w:val="000000" w:themeColor="text1"/>
          <w:sz w:val="28"/>
          <w:szCs w:val="28"/>
        </w:rPr>
      </w:pPr>
      <w:r w:rsidRPr="003D0496">
        <w:rPr>
          <w:rFonts w:asciiTheme="majorHAnsi" w:hAnsiTheme="majorHAnsi" w:cstheme="majorHAnsi"/>
          <w:i/>
          <w:iCs/>
          <w:color w:val="000000" w:themeColor="text1"/>
          <w:sz w:val="28"/>
          <w:szCs w:val="28"/>
          <w:shd w:val="clear" w:color="auto" w:fill="FFFFFF"/>
        </w:rPr>
        <w:tab/>
        <w:t xml:space="preserve">Trường hợp đặc biệt, học sinh không có máy tính hoặc điện thoại thông minh hoặc không có điều kiện kết nối Internet thì giáo viên </w:t>
      </w:r>
      <w:r w:rsidR="00F72A0D">
        <w:rPr>
          <w:rFonts w:asciiTheme="majorHAnsi" w:hAnsiTheme="majorHAnsi" w:cstheme="majorHAnsi"/>
          <w:i/>
          <w:iCs/>
          <w:color w:val="000000" w:themeColor="text1"/>
          <w:sz w:val="28"/>
          <w:szCs w:val="28"/>
          <w:shd w:val="clear" w:color="auto" w:fill="FFFFFF"/>
          <w:lang w:val="en-US"/>
        </w:rPr>
        <w:t xml:space="preserve">phối hợp với phụ huynh </w:t>
      </w:r>
      <w:r w:rsidRPr="003D0496">
        <w:rPr>
          <w:rFonts w:asciiTheme="majorHAnsi" w:hAnsiTheme="majorHAnsi" w:cstheme="majorHAnsi"/>
          <w:i/>
          <w:iCs/>
          <w:color w:val="000000" w:themeColor="text1"/>
          <w:sz w:val="28"/>
          <w:szCs w:val="28"/>
          <w:shd w:val="clear" w:color="auto" w:fill="FFFFFF"/>
        </w:rPr>
        <w:t>hướng dẫn</w:t>
      </w:r>
      <w:r w:rsidR="00F72A0D">
        <w:rPr>
          <w:rFonts w:asciiTheme="majorHAnsi" w:hAnsiTheme="majorHAnsi" w:cstheme="majorHAnsi"/>
          <w:i/>
          <w:iCs/>
          <w:color w:val="000000" w:themeColor="text1"/>
          <w:sz w:val="28"/>
          <w:szCs w:val="28"/>
          <w:shd w:val="clear" w:color="auto" w:fill="FFFFFF"/>
          <w:lang w:val="en-US"/>
        </w:rPr>
        <w:t xml:space="preserve"> để</w:t>
      </w:r>
      <w:r w:rsidRPr="003D0496">
        <w:rPr>
          <w:rFonts w:asciiTheme="majorHAnsi" w:hAnsiTheme="majorHAnsi" w:cstheme="majorHAnsi"/>
          <w:i/>
          <w:iCs/>
          <w:color w:val="000000" w:themeColor="text1"/>
          <w:sz w:val="28"/>
          <w:szCs w:val="28"/>
          <w:shd w:val="clear" w:color="auto" w:fill="FFFFFF"/>
        </w:rPr>
        <w:t xml:space="preserve"> học sinh </w:t>
      </w:r>
      <w:r w:rsidR="00F72A0D">
        <w:rPr>
          <w:rFonts w:asciiTheme="majorHAnsi" w:hAnsiTheme="majorHAnsi" w:cstheme="majorHAnsi"/>
          <w:i/>
          <w:iCs/>
          <w:color w:val="000000" w:themeColor="text1"/>
          <w:sz w:val="28"/>
          <w:szCs w:val="28"/>
          <w:shd w:val="clear" w:color="auto" w:fill="FFFFFF"/>
          <w:lang w:val="en-US"/>
        </w:rPr>
        <w:t xml:space="preserve">có thể học ghép với bạn hoặc </w:t>
      </w:r>
      <w:r w:rsidRPr="003D0496">
        <w:rPr>
          <w:rFonts w:asciiTheme="majorHAnsi" w:hAnsiTheme="majorHAnsi" w:cstheme="majorHAnsi"/>
          <w:i/>
          <w:iCs/>
          <w:color w:val="000000" w:themeColor="text1"/>
          <w:sz w:val="28"/>
          <w:szCs w:val="28"/>
          <w:shd w:val="clear" w:color="auto" w:fill="FFFFFF"/>
        </w:rPr>
        <w:t>tự học trên sách giáo khoa, in đề cho HS làm bài trên giấy gửi đến tận tay HS và giáo viên kiểm tra bài bằng cách trao đổi với phụ huynh học sinh qua điện thoại.</w:t>
      </w:r>
    </w:p>
    <w:p w:rsidR="00AE414B" w:rsidRPr="003D0496" w:rsidRDefault="00AE414B" w:rsidP="001C34B2">
      <w:pPr>
        <w:pStyle w:val="NormalWeb"/>
        <w:shd w:val="clear" w:color="auto" w:fill="FFFFFF"/>
        <w:spacing w:before="120" w:beforeAutospacing="0" w:after="0" w:afterAutospacing="0"/>
        <w:jc w:val="both"/>
        <w:rPr>
          <w:rFonts w:ascii="Helvetica" w:hAnsi="Helvetica" w:cs="Helvetica"/>
          <w:color w:val="000000" w:themeColor="text1"/>
          <w:sz w:val="20"/>
          <w:szCs w:val="20"/>
        </w:rPr>
      </w:pPr>
      <w:r w:rsidRPr="003D0496">
        <w:rPr>
          <w:color w:val="000000" w:themeColor="text1"/>
          <w:sz w:val="28"/>
          <w:szCs w:val="28"/>
          <w:shd w:val="clear" w:color="auto" w:fill="FFFFFF"/>
        </w:rPr>
        <w:tab/>
        <w:t>- Đối với Cha mẹ học sinh: Chuẩn bị các điều kiện cơ bản cho con em mình học trực tuyến; giám sát, hỗ trợ quá trình học của con mình; phối hợp, hướng dẫn, đôn đốc con em mình hoàn thành các bài tập, các yêu cầu mà giáo viên đưa ra.</w:t>
      </w:r>
    </w:p>
    <w:p w:rsidR="00AE414B" w:rsidRPr="003D0496" w:rsidRDefault="00AE414B" w:rsidP="001C34B2">
      <w:pPr>
        <w:pStyle w:val="NoSpacing"/>
        <w:rPr>
          <w:rFonts w:asciiTheme="majorHAnsi" w:hAnsiTheme="majorHAnsi" w:cstheme="majorHAnsi"/>
          <w:b/>
          <w:color w:val="000000" w:themeColor="text1"/>
          <w:sz w:val="28"/>
          <w:szCs w:val="28"/>
        </w:rPr>
      </w:pPr>
      <w:r w:rsidRPr="003D0496">
        <w:rPr>
          <w:rFonts w:asciiTheme="majorHAnsi" w:hAnsiTheme="majorHAnsi" w:cstheme="majorHAnsi"/>
          <w:b/>
          <w:color w:val="000000" w:themeColor="text1"/>
          <w:sz w:val="28"/>
          <w:szCs w:val="28"/>
          <w:shd w:val="clear" w:color="auto" w:fill="FFFFFF"/>
        </w:rPr>
        <w:t>2. ĐỐI TƯỢNG VÀ NỘI DUNG HỌC</w:t>
      </w:r>
    </w:p>
    <w:p w:rsidR="00AE414B" w:rsidRPr="003D0496" w:rsidRDefault="00AE414B" w:rsidP="001C34B2">
      <w:pPr>
        <w:pStyle w:val="NoSpacing"/>
        <w:rPr>
          <w:rFonts w:asciiTheme="majorHAnsi" w:hAnsiTheme="majorHAnsi" w:cstheme="majorHAnsi"/>
          <w:b/>
          <w:color w:val="000000" w:themeColor="text1"/>
          <w:sz w:val="28"/>
          <w:szCs w:val="28"/>
        </w:rPr>
      </w:pPr>
      <w:r w:rsidRPr="003D0496">
        <w:rPr>
          <w:rFonts w:asciiTheme="majorHAnsi" w:hAnsiTheme="majorHAnsi" w:cstheme="majorHAnsi"/>
          <w:color w:val="000000" w:themeColor="text1"/>
          <w:sz w:val="28"/>
          <w:szCs w:val="28"/>
          <w:shd w:val="clear" w:color="auto" w:fill="FFFFFF"/>
        </w:rPr>
        <w:tab/>
      </w:r>
      <w:r w:rsidRPr="003D0496">
        <w:rPr>
          <w:rFonts w:asciiTheme="majorHAnsi" w:hAnsiTheme="majorHAnsi" w:cstheme="majorHAnsi"/>
          <w:b/>
          <w:color w:val="000000" w:themeColor="text1"/>
          <w:sz w:val="28"/>
          <w:szCs w:val="28"/>
          <w:shd w:val="clear" w:color="auto" w:fill="FFFFFF"/>
        </w:rPr>
        <w:t>2.1. Đối tượng</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- 100% học sinh từ lớp 1 đến lớp 5, trường Tiểu học Tam Kỳ, năm học 2020-2021.</w:t>
      </w:r>
    </w:p>
    <w:p w:rsidR="00AE414B" w:rsidRPr="003D0496" w:rsidRDefault="00AE414B" w:rsidP="001C34B2">
      <w:pPr>
        <w:pStyle w:val="NoSpacing"/>
        <w:rPr>
          <w:rFonts w:asciiTheme="majorHAnsi" w:hAnsiTheme="majorHAnsi" w:cstheme="majorHAnsi"/>
          <w:color w:val="000000" w:themeColor="text1"/>
          <w:sz w:val="28"/>
          <w:szCs w:val="28"/>
          <w:shd w:val="clear" w:color="auto" w:fill="FFFFFF"/>
          <w:lang w:val="en-US"/>
        </w:rPr>
      </w:pPr>
      <w:r w:rsidRPr="003D0496">
        <w:rPr>
          <w:rFonts w:asciiTheme="majorHAnsi" w:hAnsiTheme="majorHAnsi" w:cstheme="majorHAnsi"/>
          <w:color w:val="000000" w:themeColor="text1"/>
          <w:sz w:val="28"/>
          <w:szCs w:val="28"/>
          <w:shd w:val="clear" w:color="auto" w:fill="FFFFFF"/>
        </w:rPr>
        <w:tab/>
        <w:t>- Giáo viên giảng dạy: GVCN + GV dạy môn Âm nhạc; Mĩ thuật; Thể dục</w:t>
      </w:r>
    </w:p>
    <w:p w:rsidR="00AE414B" w:rsidRPr="003D0496" w:rsidRDefault="00AE414B" w:rsidP="001C34B2">
      <w:pPr>
        <w:pStyle w:val="NoSpacing"/>
        <w:rPr>
          <w:rFonts w:asciiTheme="majorHAnsi" w:hAnsiTheme="majorHAnsi" w:cstheme="majorHAnsi"/>
          <w:b/>
          <w:color w:val="000000" w:themeColor="text1"/>
          <w:sz w:val="28"/>
          <w:szCs w:val="28"/>
        </w:rPr>
      </w:pPr>
      <w:r w:rsidRPr="003D0496">
        <w:rPr>
          <w:rFonts w:asciiTheme="majorHAnsi" w:hAnsiTheme="majorHAnsi" w:cstheme="majorHAnsi"/>
          <w:b/>
          <w:color w:val="000000" w:themeColor="text1"/>
          <w:sz w:val="28"/>
          <w:szCs w:val="28"/>
          <w:shd w:val="clear" w:color="auto" w:fill="FFFFFF"/>
          <w:lang w:val="en-US"/>
        </w:rPr>
        <w:lastRenderedPageBreak/>
        <w:tab/>
      </w:r>
      <w:r w:rsidRPr="003D0496">
        <w:rPr>
          <w:rFonts w:asciiTheme="majorHAnsi" w:hAnsiTheme="majorHAnsi" w:cstheme="majorHAnsi"/>
          <w:b/>
          <w:color w:val="000000" w:themeColor="text1"/>
          <w:sz w:val="28"/>
          <w:szCs w:val="28"/>
          <w:shd w:val="clear" w:color="auto" w:fill="FFFFFF"/>
        </w:rPr>
        <w:t>2.2. Nội dung</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 Nội dung dạy: Dạy học theo chương trình giáo dục phổ thông đã được điều chỉnh theo hướng dẫn của Bộ Giáo dục và Đào tạo. </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Tổ chức ôn tập củng cố kiến thức, đồng thời dạy học kiến thức mới kết hợp kiểm tra đánh giá năng lực học tập của HS.</w:t>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 Thời lượng dạy học: </w:t>
      </w:r>
      <w:r w:rsidRPr="003D0496">
        <w:rPr>
          <w:rFonts w:asciiTheme="majorHAnsi" w:hAnsiTheme="majorHAnsi" w:cstheme="majorHAnsi"/>
          <w:color w:val="000000" w:themeColor="text1"/>
          <w:sz w:val="28"/>
          <w:szCs w:val="28"/>
        </w:rPr>
        <w:t>Thực hiện dạy đủ các môn theo QĐ 16 đối với khối 2,3,4,5; dạy theo thông 32/2018/TT-BGDĐT đối với khối 1</w:t>
      </w:r>
      <w:r w:rsidR="00A226EA" w:rsidRPr="003D0496">
        <w:rPr>
          <w:rFonts w:asciiTheme="majorHAnsi" w:hAnsiTheme="majorHAnsi" w:cstheme="majorHAnsi"/>
          <w:color w:val="000000" w:themeColor="text1"/>
          <w:sz w:val="28"/>
          <w:szCs w:val="28"/>
        </w:rPr>
        <w:t xml:space="preserve"> (</w:t>
      </w:r>
      <w:r w:rsidR="00872581" w:rsidRPr="003D0496">
        <w:rPr>
          <w:rFonts w:asciiTheme="majorHAnsi" w:hAnsiTheme="majorHAnsi" w:cstheme="majorHAnsi"/>
          <w:color w:val="000000" w:themeColor="text1"/>
          <w:sz w:val="28"/>
          <w:szCs w:val="28"/>
        </w:rPr>
        <w:t>không dạy tiết chào cờ, HĐGDNGLL)</w:t>
      </w:r>
      <w:r w:rsidRPr="003D0496">
        <w:rPr>
          <w:rFonts w:asciiTheme="majorHAnsi" w:hAnsiTheme="majorHAnsi" w:cstheme="majorHAnsi"/>
          <w:color w:val="000000" w:themeColor="text1"/>
          <w:sz w:val="28"/>
          <w:szCs w:val="28"/>
        </w:rPr>
        <w:t>.</w:t>
      </w:r>
      <w:r w:rsidRPr="003D0496">
        <w:rPr>
          <w:rFonts w:asciiTheme="majorHAnsi" w:hAnsiTheme="majorHAnsi" w:cstheme="majorHAnsi"/>
          <w:color w:val="000000" w:themeColor="text1"/>
          <w:sz w:val="28"/>
          <w:szCs w:val="28"/>
          <w:shd w:val="clear" w:color="auto" w:fill="FFFFFF"/>
        </w:rPr>
        <w:tab/>
      </w: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Khối 1: Dạy 12 tiết TV+ 3 Toán</w:t>
      </w:r>
      <w:r w:rsidR="00474091" w:rsidRPr="003D0496">
        <w:rPr>
          <w:rFonts w:asciiTheme="majorHAnsi" w:hAnsiTheme="majorHAnsi" w:cstheme="majorHAnsi"/>
          <w:color w:val="000000" w:themeColor="text1"/>
          <w:sz w:val="28"/>
          <w:szCs w:val="28"/>
          <w:shd w:val="clear" w:color="auto" w:fill="FFFFFF"/>
        </w:rPr>
        <w:t xml:space="preserve"> + 2</w:t>
      </w:r>
      <w:r w:rsidRPr="003D0496">
        <w:rPr>
          <w:rFonts w:asciiTheme="majorHAnsi" w:hAnsiTheme="majorHAnsi" w:cstheme="majorHAnsi"/>
          <w:color w:val="000000" w:themeColor="text1"/>
          <w:sz w:val="28"/>
          <w:szCs w:val="28"/>
          <w:shd w:val="clear" w:color="auto" w:fill="FFFFFF"/>
        </w:rPr>
        <w:t xml:space="preserve"> TNXH; 1 Đạo đứ</w:t>
      </w:r>
      <w:r w:rsidR="00474091" w:rsidRPr="003D0496">
        <w:rPr>
          <w:rFonts w:asciiTheme="majorHAnsi" w:hAnsiTheme="majorHAnsi" w:cstheme="majorHAnsi"/>
          <w:color w:val="000000" w:themeColor="text1"/>
          <w:sz w:val="28"/>
          <w:szCs w:val="28"/>
          <w:shd w:val="clear" w:color="auto" w:fill="FFFFFF"/>
        </w:rPr>
        <w:t>c</w:t>
      </w:r>
      <w:r w:rsidR="00872581" w:rsidRPr="003D0496">
        <w:rPr>
          <w:rFonts w:asciiTheme="majorHAnsi" w:hAnsiTheme="majorHAnsi" w:cstheme="majorHAnsi"/>
          <w:color w:val="000000" w:themeColor="text1"/>
          <w:sz w:val="28"/>
          <w:szCs w:val="28"/>
          <w:shd w:val="clear" w:color="auto" w:fill="FFFFFF"/>
        </w:rPr>
        <w:t>; 2</w:t>
      </w:r>
      <w:r w:rsidR="00474091" w:rsidRPr="003D0496">
        <w:rPr>
          <w:rFonts w:asciiTheme="majorHAnsi" w:hAnsiTheme="majorHAnsi" w:cstheme="majorHAnsi"/>
          <w:color w:val="000000" w:themeColor="text1"/>
          <w:sz w:val="28"/>
          <w:szCs w:val="28"/>
          <w:shd w:val="clear" w:color="auto" w:fill="FFFFFF"/>
        </w:rPr>
        <w:t xml:space="preserve"> </w:t>
      </w:r>
      <w:r w:rsidR="00872581" w:rsidRPr="003D0496">
        <w:rPr>
          <w:rFonts w:asciiTheme="majorHAnsi" w:hAnsiTheme="majorHAnsi" w:cstheme="majorHAnsi"/>
          <w:color w:val="000000" w:themeColor="text1"/>
          <w:sz w:val="28"/>
          <w:szCs w:val="28"/>
          <w:shd w:val="clear" w:color="auto" w:fill="FFFFFF"/>
        </w:rPr>
        <w:t>TD; 1 ÂN; 1MT</w:t>
      </w:r>
      <w:r w:rsidR="00474091" w:rsidRPr="003D0496">
        <w:rPr>
          <w:rFonts w:asciiTheme="majorHAnsi" w:hAnsiTheme="majorHAnsi" w:cstheme="majorHAnsi"/>
          <w:color w:val="000000" w:themeColor="text1"/>
          <w:sz w:val="28"/>
          <w:szCs w:val="28"/>
          <w:shd w:val="clear" w:color="auto" w:fill="FFFFFF"/>
        </w:rPr>
        <w:t>; 1 HĐTN</w:t>
      </w:r>
      <w:r w:rsidR="00872581" w:rsidRPr="003D0496">
        <w:rPr>
          <w:rFonts w:asciiTheme="majorHAnsi" w:hAnsiTheme="majorHAnsi" w:cstheme="majorHAnsi"/>
          <w:color w:val="000000" w:themeColor="text1"/>
          <w:sz w:val="28"/>
          <w:szCs w:val="28"/>
          <w:shd w:val="clear" w:color="auto" w:fill="FFFFFF"/>
        </w:rPr>
        <w:t xml:space="preserve"> = </w:t>
      </w:r>
      <w:r w:rsidR="00474091" w:rsidRPr="003D0496">
        <w:rPr>
          <w:rFonts w:asciiTheme="majorHAnsi" w:hAnsiTheme="majorHAnsi" w:cstheme="majorHAnsi"/>
          <w:color w:val="000000" w:themeColor="text1"/>
          <w:sz w:val="28"/>
          <w:szCs w:val="28"/>
          <w:shd w:val="clear" w:color="auto" w:fill="FFFFFF"/>
        </w:rPr>
        <w:t>23</w:t>
      </w:r>
      <w:r w:rsidRPr="003D0496">
        <w:rPr>
          <w:rFonts w:asciiTheme="majorHAnsi" w:hAnsiTheme="majorHAnsi" w:cstheme="majorHAnsi"/>
          <w:color w:val="000000" w:themeColor="text1"/>
          <w:sz w:val="28"/>
          <w:szCs w:val="28"/>
          <w:shd w:val="clear" w:color="auto" w:fill="FFFFFF"/>
        </w:rPr>
        <w:t xml:space="preserve"> tiết/tuần</w:t>
      </w:r>
    </w:p>
    <w:p w:rsidR="00474091"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Khối 2: Dạy 9 tiết TV+ 5 Toán </w:t>
      </w:r>
      <w:r w:rsidR="00474091" w:rsidRPr="003D0496">
        <w:rPr>
          <w:rFonts w:asciiTheme="majorHAnsi" w:hAnsiTheme="majorHAnsi" w:cstheme="majorHAnsi"/>
          <w:color w:val="000000" w:themeColor="text1"/>
          <w:sz w:val="28"/>
          <w:szCs w:val="28"/>
          <w:shd w:val="clear" w:color="auto" w:fill="FFFFFF"/>
        </w:rPr>
        <w:t>+ 1 TNXH; 1 Đạo đức; 1 SHL;  2 TD; 1 ÂN; 1MT; 1TC = 2</w:t>
      </w:r>
      <w:r w:rsidR="00185E4F" w:rsidRPr="003D0496">
        <w:rPr>
          <w:rFonts w:asciiTheme="majorHAnsi" w:hAnsiTheme="majorHAnsi" w:cstheme="majorHAnsi"/>
          <w:color w:val="000000" w:themeColor="text1"/>
          <w:sz w:val="28"/>
          <w:szCs w:val="28"/>
          <w:shd w:val="clear" w:color="auto" w:fill="FFFFFF"/>
        </w:rPr>
        <w:t>2</w:t>
      </w:r>
      <w:r w:rsidR="00474091" w:rsidRPr="003D0496">
        <w:rPr>
          <w:rFonts w:asciiTheme="majorHAnsi" w:hAnsiTheme="majorHAnsi" w:cstheme="majorHAnsi"/>
          <w:color w:val="000000" w:themeColor="text1"/>
          <w:sz w:val="28"/>
          <w:szCs w:val="28"/>
          <w:shd w:val="clear" w:color="auto" w:fill="FFFFFF"/>
        </w:rPr>
        <w:t xml:space="preserve"> tiết/tuần</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lang w:val="en-US"/>
        </w:rPr>
      </w:pPr>
      <w:r w:rsidRPr="003D0496">
        <w:rPr>
          <w:rFonts w:asciiTheme="majorHAnsi" w:hAnsiTheme="majorHAnsi" w:cstheme="majorHAnsi"/>
          <w:color w:val="000000" w:themeColor="text1"/>
          <w:sz w:val="28"/>
          <w:szCs w:val="28"/>
          <w:shd w:val="clear" w:color="auto" w:fill="FFFFFF"/>
          <w:lang w:val="en-US"/>
        </w:rPr>
        <w:tab/>
      </w:r>
      <w:r w:rsidRPr="003D0496">
        <w:rPr>
          <w:rFonts w:asciiTheme="majorHAnsi" w:hAnsiTheme="majorHAnsi" w:cstheme="majorHAnsi"/>
          <w:color w:val="000000" w:themeColor="text1"/>
          <w:sz w:val="28"/>
          <w:szCs w:val="28"/>
          <w:shd w:val="clear" w:color="auto" w:fill="FFFFFF"/>
        </w:rPr>
        <w:t xml:space="preserve">Khối </w:t>
      </w:r>
      <w:r w:rsidRPr="003D0496">
        <w:rPr>
          <w:rFonts w:asciiTheme="majorHAnsi" w:hAnsiTheme="majorHAnsi" w:cstheme="majorHAnsi"/>
          <w:color w:val="000000" w:themeColor="text1"/>
          <w:sz w:val="28"/>
          <w:szCs w:val="28"/>
          <w:shd w:val="clear" w:color="auto" w:fill="FFFFFF"/>
          <w:lang w:val="en-US"/>
        </w:rPr>
        <w:t>3</w:t>
      </w:r>
      <w:r w:rsidRPr="003D0496">
        <w:rPr>
          <w:rFonts w:asciiTheme="majorHAnsi" w:hAnsiTheme="majorHAnsi" w:cstheme="majorHAnsi"/>
          <w:color w:val="000000" w:themeColor="text1"/>
          <w:sz w:val="28"/>
          <w:szCs w:val="28"/>
          <w:shd w:val="clear" w:color="auto" w:fill="FFFFFF"/>
        </w:rPr>
        <w:t xml:space="preserve">: Dạy </w:t>
      </w:r>
      <w:r w:rsidRPr="003D0496">
        <w:rPr>
          <w:rFonts w:asciiTheme="majorHAnsi" w:hAnsiTheme="majorHAnsi" w:cstheme="majorHAnsi"/>
          <w:color w:val="000000" w:themeColor="text1"/>
          <w:sz w:val="28"/>
          <w:szCs w:val="28"/>
          <w:shd w:val="clear" w:color="auto" w:fill="FFFFFF"/>
          <w:lang w:val="en-US"/>
        </w:rPr>
        <w:t>8</w:t>
      </w:r>
      <w:r w:rsidRPr="003D0496">
        <w:rPr>
          <w:rFonts w:asciiTheme="majorHAnsi" w:hAnsiTheme="majorHAnsi" w:cstheme="majorHAnsi"/>
          <w:color w:val="000000" w:themeColor="text1"/>
          <w:sz w:val="28"/>
          <w:szCs w:val="28"/>
          <w:shd w:val="clear" w:color="auto" w:fill="FFFFFF"/>
        </w:rPr>
        <w:t xml:space="preserve"> tiết TV+ 5 Toán + </w:t>
      </w:r>
      <w:r w:rsidRPr="003D0496">
        <w:rPr>
          <w:rFonts w:asciiTheme="majorHAnsi" w:hAnsiTheme="majorHAnsi" w:cstheme="majorHAnsi"/>
          <w:color w:val="000000" w:themeColor="text1"/>
          <w:sz w:val="28"/>
          <w:szCs w:val="28"/>
          <w:shd w:val="clear" w:color="auto" w:fill="FFFFFF"/>
          <w:lang w:val="en-US"/>
        </w:rPr>
        <w:t>2</w:t>
      </w:r>
      <w:r w:rsidRPr="003D0496">
        <w:rPr>
          <w:rFonts w:asciiTheme="majorHAnsi" w:hAnsiTheme="majorHAnsi" w:cstheme="majorHAnsi"/>
          <w:color w:val="000000" w:themeColor="text1"/>
          <w:sz w:val="28"/>
          <w:szCs w:val="28"/>
          <w:shd w:val="clear" w:color="auto" w:fill="FFFFFF"/>
        </w:rPr>
        <w:t xml:space="preserve"> TNXH; 1 Đạo đức; 1 SHL;  2 TD; 1 ÂN; 1MT; 1TC = 22 tiết/tuần</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lang w:val="en-US"/>
        </w:rPr>
        <w:tab/>
      </w:r>
      <w:r w:rsidRPr="003D0496">
        <w:rPr>
          <w:rFonts w:asciiTheme="majorHAnsi" w:hAnsiTheme="majorHAnsi" w:cstheme="majorHAnsi"/>
          <w:color w:val="000000" w:themeColor="text1"/>
          <w:sz w:val="28"/>
          <w:szCs w:val="28"/>
          <w:shd w:val="clear" w:color="auto" w:fill="FFFFFF"/>
        </w:rPr>
        <w:t xml:space="preserve">Khối </w:t>
      </w:r>
      <w:r w:rsidRPr="003D0496">
        <w:rPr>
          <w:rFonts w:asciiTheme="majorHAnsi" w:hAnsiTheme="majorHAnsi" w:cstheme="majorHAnsi"/>
          <w:color w:val="000000" w:themeColor="text1"/>
          <w:sz w:val="28"/>
          <w:szCs w:val="28"/>
          <w:shd w:val="clear" w:color="auto" w:fill="FFFFFF"/>
          <w:lang w:val="en-US"/>
        </w:rPr>
        <w:t>4</w:t>
      </w:r>
      <w:r w:rsidRPr="003D0496">
        <w:rPr>
          <w:rFonts w:asciiTheme="majorHAnsi" w:hAnsiTheme="majorHAnsi" w:cstheme="majorHAnsi"/>
          <w:color w:val="000000" w:themeColor="text1"/>
          <w:sz w:val="28"/>
          <w:szCs w:val="28"/>
          <w:shd w:val="clear" w:color="auto" w:fill="FFFFFF"/>
        </w:rPr>
        <w:t xml:space="preserve">: Dạy </w:t>
      </w:r>
      <w:r w:rsidRPr="003D0496">
        <w:rPr>
          <w:rFonts w:asciiTheme="majorHAnsi" w:hAnsiTheme="majorHAnsi" w:cstheme="majorHAnsi"/>
          <w:color w:val="000000" w:themeColor="text1"/>
          <w:sz w:val="28"/>
          <w:szCs w:val="28"/>
          <w:shd w:val="clear" w:color="auto" w:fill="FFFFFF"/>
          <w:lang w:val="en-US"/>
        </w:rPr>
        <w:t>8</w:t>
      </w:r>
      <w:r w:rsidRPr="003D0496">
        <w:rPr>
          <w:rFonts w:asciiTheme="majorHAnsi" w:hAnsiTheme="majorHAnsi" w:cstheme="majorHAnsi"/>
          <w:color w:val="000000" w:themeColor="text1"/>
          <w:sz w:val="28"/>
          <w:szCs w:val="28"/>
          <w:shd w:val="clear" w:color="auto" w:fill="FFFFFF"/>
        </w:rPr>
        <w:t xml:space="preserve"> tiết TV+ 5 Toán + </w:t>
      </w:r>
      <w:r w:rsidRPr="003D0496">
        <w:rPr>
          <w:rFonts w:asciiTheme="majorHAnsi" w:hAnsiTheme="majorHAnsi" w:cstheme="majorHAnsi"/>
          <w:color w:val="000000" w:themeColor="text1"/>
          <w:sz w:val="28"/>
          <w:szCs w:val="28"/>
          <w:shd w:val="clear" w:color="auto" w:fill="FFFFFF"/>
          <w:lang w:val="en-US"/>
        </w:rPr>
        <w:t>2</w:t>
      </w:r>
      <w:r w:rsidRPr="003D0496">
        <w:rPr>
          <w:rFonts w:asciiTheme="majorHAnsi" w:hAnsiTheme="majorHAnsi" w:cstheme="majorHAnsi"/>
          <w:color w:val="000000" w:themeColor="text1"/>
          <w:sz w:val="28"/>
          <w:szCs w:val="28"/>
          <w:shd w:val="clear" w:color="auto" w:fill="FFFFFF"/>
        </w:rPr>
        <w:t xml:space="preserve"> </w:t>
      </w:r>
      <w:r w:rsidRPr="003D0496">
        <w:rPr>
          <w:rFonts w:asciiTheme="majorHAnsi" w:hAnsiTheme="majorHAnsi" w:cstheme="majorHAnsi"/>
          <w:color w:val="000000" w:themeColor="text1"/>
          <w:sz w:val="28"/>
          <w:szCs w:val="28"/>
          <w:shd w:val="clear" w:color="auto" w:fill="FFFFFF"/>
          <w:lang w:val="en-US"/>
        </w:rPr>
        <w:t>Khoa</w:t>
      </w:r>
      <w:r w:rsidRPr="003D0496">
        <w:rPr>
          <w:rFonts w:asciiTheme="majorHAnsi" w:hAnsiTheme="majorHAnsi" w:cstheme="majorHAnsi"/>
          <w:color w:val="000000" w:themeColor="text1"/>
          <w:sz w:val="28"/>
          <w:szCs w:val="28"/>
          <w:shd w:val="clear" w:color="auto" w:fill="FFFFFF"/>
        </w:rPr>
        <w:t xml:space="preserve">; </w:t>
      </w:r>
      <w:r w:rsidRPr="003D0496">
        <w:rPr>
          <w:rFonts w:asciiTheme="majorHAnsi" w:hAnsiTheme="majorHAnsi" w:cstheme="majorHAnsi"/>
          <w:color w:val="000000" w:themeColor="text1"/>
          <w:sz w:val="28"/>
          <w:szCs w:val="28"/>
          <w:shd w:val="clear" w:color="auto" w:fill="FFFFFF"/>
          <w:lang w:val="en-US"/>
        </w:rPr>
        <w:t xml:space="preserve">1 LS; 1 Địa; 1 KT; </w:t>
      </w:r>
      <w:r w:rsidRPr="003D0496">
        <w:rPr>
          <w:rFonts w:asciiTheme="majorHAnsi" w:hAnsiTheme="majorHAnsi" w:cstheme="majorHAnsi"/>
          <w:color w:val="000000" w:themeColor="text1"/>
          <w:sz w:val="28"/>
          <w:szCs w:val="28"/>
          <w:shd w:val="clear" w:color="auto" w:fill="FFFFFF"/>
        </w:rPr>
        <w:t>1 Đạo đức; 1 SHL; 2 TD; 1 ÂN; 1MT; = 2</w:t>
      </w:r>
      <w:r w:rsidRPr="003D0496">
        <w:rPr>
          <w:rFonts w:asciiTheme="majorHAnsi" w:hAnsiTheme="majorHAnsi" w:cstheme="majorHAnsi"/>
          <w:color w:val="000000" w:themeColor="text1"/>
          <w:sz w:val="28"/>
          <w:szCs w:val="28"/>
          <w:shd w:val="clear" w:color="auto" w:fill="FFFFFF"/>
          <w:lang w:val="en-US"/>
        </w:rPr>
        <w:t>4</w:t>
      </w:r>
      <w:r w:rsidRPr="003D0496">
        <w:rPr>
          <w:rFonts w:asciiTheme="majorHAnsi" w:hAnsiTheme="majorHAnsi" w:cstheme="majorHAnsi"/>
          <w:color w:val="000000" w:themeColor="text1"/>
          <w:sz w:val="28"/>
          <w:szCs w:val="28"/>
          <w:shd w:val="clear" w:color="auto" w:fill="FFFFFF"/>
        </w:rPr>
        <w:t xml:space="preserve"> tiết/tuần</w:t>
      </w:r>
    </w:p>
    <w:p w:rsidR="006D0320"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lang w:val="en-US"/>
        </w:rPr>
        <w:tab/>
      </w:r>
      <w:r w:rsidRPr="003D0496">
        <w:rPr>
          <w:rFonts w:asciiTheme="majorHAnsi" w:hAnsiTheme="majorHAnsi" w:cstheme="majorHAnsi"/>
          <w:color w:val="000000" w:themeColor="text1"/>
          <w:sz w:val="28"/>
          <w:szCs w:val="28"/>
          <w:shd w:val="clear" w:color="auto" w:fill="FFFFFF"/>
        </w:rPr>
        <w:t xml:space="preserve">Khối </w:t>
      </w:r>
      <w:r w:rsidRPr="003D0496">
        <w:rPr>
          <w:rFonts w:asciiTheme="majorHAnsi" w:hAnsiTheme="majorHAnsi" w:cstheme="majorHAnsi"/>
          <w:color w:val="000000" w:themeColor="text1"/>
          <w:sz w:val="28"/>
          <w:szCs w:val="28"/>
          <w:shd w:val="clear" w:color="auto" w:fill="FFFFFF"/>
          <w:lang w:val="en-US"/>
        </w:rPr>
        <w:t>5</w:t>
      </w:r>
      <w:r w:rsidRPr="003D0496">
        <w:rPr>
          <w:rFonts w:asciiTheme="majorHAnsi" w:hAnsiTheme="majorHAnsi" w:cstheme="majorHAnsi"/>
          <w:color w:val="000000" w:themeColor="text1"/>
          <w:sz w:val="28"/>
          <w:szCs w:val="28"/>
          <w:shd w:val="clear" w:color="auto" w:fill="FFFFFF"/>
        </w:rPr>
        <w:t>: Dạy 8 tiết TV+ 5 Toán + 2 Khoa; 1 LS; 1 Địa; 1 KT; 1 Đạo đức; 1 SHL; 2 TD; 1 ÂN; 1MT; = 24 tiết/tuần</w:t>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3. THỜI GIAN VÀ HÌNH THỨC DẠY</w:t>
      </w:r>
    </w:p>
    <w:p w:rsidR="00185E4F" w:rsidRPr="003D0496" w:rsidRDefault="00185E4F" w:rsidP="001C34B2">
      <w:pPr>
        <w:pStyle w:val="NoSpacing"/>
        <w:rPr>
          <w:rFonts w:asciiTheme="majorHAnsi" w:hAnsiTheme="majorHAnsi" w:cstheme="majorHAnsi"/>
          <w:b/>
          <w:bCs/>
          <w:color w:val="000000" w:themeColor="text1"/>
          <w:sz w:val="28"/>
          <w:szCs w:val="28"/>
          <w:shd w:val="clear" w:color="auto" w:fill="FFFFFF"/>
        </w:rPr>
      </w:pPr>
      <w:r w:rsidRPr="003D0496">
        <w:rPr>
          <w:rFonts w:asciiTheme="majorHAnsi" w:hAnsiTheme="majorHAnsi" w:cstheme="majorHAnsi"/>
          <w:b/>
          <w:bCs/>
          <w:color w:val="000000" w:themeColor="text1"/>
          <w:sz w:val="28"/>
          <w:szCs w:val="28"/>
          <w:shd w:val="clear" w:color="auto" w:fill="FFFFFF"/>
        </w:rPr>
        <w:tab/>
        <w:t>3.1. Thời gian:</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ab/>
      </w:r>
      <w:r w:rsidRPr="003D0496">
        <w:rPr>
          <w:rFonts w:asciiTheme="majorHAnsi" w:hAnsiTheme="majorHAnsi" w:cstheme="majorHAnsi"/>
          <w:bCs/>
          <w:color w:val="000000" w:themeColor="text1"/>
          <w:sz w:val="28"/>
          <w:szCs w:val="28"/>
          <w:shd w:val="clear" w:color="auto" w:fill="FFFFFF"/>
        </w:rPr>
        <w:t xml:space="preserve">Từ 5/2- </w:t>
      </w:r>
      <w:r w:rsidR="006F5DBB" w:rsidRPr="003D0496">
        <w:rPr>
          <w:rFonts w:asciiTheme="majorHAnsi" w:hAnsiTheme="majorHAnsi" w:cstheme="majorHAnsi"/>
          <w:bCs/>
          <w:color w:val="000000" w:themeColor="text1"/>
          <w:sz w:val="28"/>
          <w:szCs w:val="28"/>
          <w:shd w:val="clear" w:color="auto" w:fill="FFFFFF"/>
        </w:rPr>
        <w:t>9</w:t>
      </w:r>
      <w:r w:rsidRPr="003D0496">
        <w:rPr>
          <w:rFonts w:asciiTheme="majorHAnsi" w:hAnsiTheme="majorHAnsi" w:cstheme="majorHAnsi"/>
          <w:bCs/>
          <w:color w:val="000000" w:themeColor="text1"/>
          <w:sz w:val="28"/>
          <w:szCs w:val="28"/>
          <w:shd w:val="clear" w:color="auto" w:fill="FFFFFF"/>
        </w:rPr>
        <w:t>/2/2021: Nhà trường và GV tuyên truyền đến phụ huynh chuẩn bị cơ sở vật chất (Máy tính bảng, laptop, điện thoại thông minh) cho HS để chuẩn bị tổ chức cho HS học tập trực tuyến trên phần mềm.</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ab/>
      </w:r>
      <w:r w:rsidRPr="003D0496">
        <w:rPr>
          <w:rFonts w:asciiTheme="majorHAnsi" w:hAnsiTheme="majorHAnsi" w:cstheme="majorHAnsi"/>
          <w:bCs/>
          <w:color w:val="000000" w:themeColor="text1"/>
          <w:sz w:val="28"/>
          <w:szCs w:val="28"/>
          <w:shd w:val="clear" w:color="auto" w:fill="FFFFFF"/>
        </w:rPr>
        <w:t xml:space="preserve">Từ ngày </w:t>
      </w:r>
      <w:r w:rsidR="006F5DBB" w:rsidRPr="003D0496">
        <w:rPr>
          <w:rFonts w:asciiTheme="majorHAnsi" w:hAnsiTheme="majorHAnsi" w:cstheme="majorHAnsi"/>
          <w:bCs/>
          <w:color w:val="000000" w:themeColor="text1"/>
          <w:sz w:val="28"/>
          <w:szCs w:val="28"/>
          <w:shd w:val="clear" w:color="auto" w:fill="FFFFFF"/>
        </w:rPr>
        <w:t>10</w:t>
      </w:r>
      <w:r w:rsidR="006D0320" w:rsidRPr="003D0496">
        <w:rPr>
          <w:rFonts w:asciiTheme="majorHAnsi" w:hAnsiTheme="majorHAnsi" w:cstheme="majorHAnsi"/>
          <w:bCs/>
          <w:color w:val="000000" w:themeColor="text1"/>
          <w:sz w:val="28"/>
          <w:szCs w:val="28"/>
          <w:shd w:val="clear" w:color="auto" w:fill="FFFFFF"/>
        </w:rPr>
        <w:t>/2</w:t>
      </w:r>
      <w:r w:rsidRPr="003D0496">
        <w:rPr>
          <w:rFonts w:asciiTheme="majorHAnsi" w:hAnsiTheme="majorHAnsi" w:cstheme="majorHAnsi"/>
          <w:bCs/>
          <w:color w:val="000000" w:themeColor="text1"/>
          <w:sz w:val="28"/>
          <w:szCs w:val="28"/>
          <w:shd w:val="clear" w:color="auto" w:fill="FFFFFF"/>
        </w:rPr>
        <w:t xml:space="preserve">- ngày </w:t>
      </w:r>
      <w:r w:rsidR="006F5DBB" w:rsidRPr="003D0496">
        <w:rPr>
          <w:rFonts w:asciiTheme="majorHAnsi" w:hAnsiTheme="majorHAnsi" w:cstheme="majorHAnsi"/>
          <w:bCs/>
          <w:color w:val="000000" w:themeColor="text1"/>
          <w:sz w:val="28"/>
          <w:szCs w:val="28"/>
          <w:shd w:val="clear" w:color="auto" w:fill="FFFFFF"/>
        </w:rPr>
        <w:t>14</w:t>
      </w:r>
      <w:r w:rsidR="006D0320" w:rsidRPr="003D0496">
        <w:rPr>
          <w:rFonts w:asciiTheme="majorHAnsi" w:hAnsiTheme="majorHAnsi" w:cstheme="majorHAnsi"/>
          <w:bCs/>
          <w:color w:val="000000" w:themeColor="text1"/>
          <w:sz w:val="28"/>
          <w:szCs w:val="28"/>
          <w:shd w:val="clear" w:color="auto" w:fill="FFFFFF"/>
        </w:rPr>
        <w:t xml:space="preserve">/2/2021: Nhà trường xây dựng kế hoạch, liên hệ mua bản quyền </w:t>
      </w:r>
      <w:r w:rsidRPr="003D0496">
        <w:rPr>
          <w:rFonts w:asciiTheme="majorHAnsi" w:hAnsiTheme="majorHAnsi" w:cstheme="majorHAnsi"/>
          <w:bCs/>
          <w:color w:val="000000" w:themeColor="text1"/>
          <w:sz w:val="28"/>
          <w:szCs w:val="28"/>
          <w:shd w:val="clear" w:color="auto" w:fill="FFFFFF"/>
        </w:rPr>
        <w:t>(Phần mềm ZOOM);</w:t>
      </w:r>
      <w:r w:rsidR="006D0320" w:rsidRPr="003D0496">
        <w:rPr>
          <w:rFonts w:asciiTheme="majorHAnsi" w:hAnsiTheme="majorHAnsi" w:cstheme="majorHAnsi"/>
          <w:bCs/>
          <w:color w:val="000000" w:themeColor="text1"/>
          <w:sz w:val="28"/>
          <w:szCs w:val="28"/>
          <w:shd w:val="clear" w:color="auto" w:fill="FFFFFF"/>
        </w:rPr>
        <w:t xml:space="preserve"> Xây dựng TKB; GV </w:t>
      </w:r>
      <w:r w:rsidRPr="003D0496">
        <w:rPr>
          <w:rFonts w:asciiTheme="majorHAnsi" w:hAnsiTheme="majorHAnsi" w:cstheme="majorHAnsi"/>
          <w:bCs/>
          <w:color w:val="000000" w:themeColor="text1"/>
          <w:sz w:val="28"/>
          <w:szCs w:val="28"/>
          <w:shd w:val="clear" w:color="auto" w:fill="FFFFFF"/>
        </w:rPr>
        <w:t>lên kế hoạch dạy học, soạn bài; liên hệ với phụ huynh, hướng dẫn</w:t>
      </w:r>
      <w:r w:rsidRPr="003D0496">
        <w:rPr>
          <w:rFonts w:asciiTheme="majorHAnsi" w:hAnsiTheme="majorHAnsi" w:cstheme="majorHAnsi"/>
          <w:color w:val="000000" w:themeColor="text1"/>
          <w:sz w:val="28"/>
          <w:szCs w:val="28"/>
          <w:shd w:val="clear" w:color="auto" w:fill="FFFFFF"/>
        </w:rPr>
        <w:t xml:space="preserve"> cách vào học trực tuyến cho học sinh và cha mẹ học sinh.</w:t>
      </w:r>
      <w:r w:rsidRPr="003D0496">
        <w:rPr>
          <w:rFonts w:asciiTheme="majorHAnsi" w:hAnsiTheme="majorHAnsi" w:cstheme="majorHAnsi"/>
          <w:b/>
          <w:bCs/>
          <w:color w:val="000000" w:themeColor="text1"/>
          <w:sz w:val="28"/>
          <w:szCs w:val="28"/>
          <w:shd w:val="clear" w:color="auto" w:fill="FFFFFF"/>
        </w:rPr>
        <w:t xml:space="preserve"> </w:t>
      </w:r>
    </w:p>
    <w:p w:rsidR="006F5DBB"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Từ</w:t>
      </w:r>
      <w:r w:rsidR="006D0320" w:rsidRPr="003D0496">
        <w:rPr>
          <w:rFonts w:asciiTheme="majorHAnsi" w:hAnsiTheme="majorHAnsi" w:cstheme="majorHAnsi"/>
          <w:color w:val="000000" w:themeColor="text1"/>
          <w:sz w:val="28"/>
          <w:szCs w:val="28"/>
          <w:shd w:val="clear" w:color="auto" w:fill="FFFFFF"/>
        </w:rPr>
        <w:t xml:space="preserve"> ngày 17/2/2021</w:t>
      </w:r>
      <w:r w:rsidR="008E341C" w:rsidRPr="003D0496">
        <w:rPr>
          <w:rFonts w:asciiTheme="majorHAnsi" w:hAnsiTheme="majorHAnsi" w:cstheme="majorHAnsi"/>
          <w:color w:val="000000" w:themeColor="text1"/>
          <w:sz w:val="28"/>
          <w:szCs w:val="28"/>
          <w:shd w:val="clear" w:color="auto" w:fill="FFFFFF"/>
        </w:rPr>
        <w:t>-</w:t>
      </w:r>
      <w:r w:rsidR="006D0320" w:rsidRPr="003D0496">
        <w:rPr>
          <w:rFonts w:asciiTheme="majorHAnsi" w:hAnsiTheme="majorHAnsi" w:cstheme="majorHAnsi"/>
          <w:color w:val="000000" w:themeColor="text1"/>
          <w:sz w:val="28"/>
          <w:szCs w:val="28"/>
          <w:shd w:val="clear" w:color="auto" w:fill="FFFFFF"/>
        </w:rPr>
        <w:t xml:space="preserve"> 21/2/2021</w:t>
      </w:r>
      <w:r w:rsidRPr="003D0496">
        <w:rPr>
          <w:rFonts w:asciiTheme="majorHAnsi" w:hAnsiTheme="majorHAnsi" w:cstheme="majorHAnsi"/>
          <w:color w:val="000000" w:themeColor="text1"/>
          <w:sz w:val="28"/>
          <w:szCs w:val="28"/>
          <w:shd w:val="clear" w:color="auto" w:fill="FFFFFF"/>
        </w:rPr>
        <w:t>: GV thực hiện dạy bài mới theo chương trình từ tuần 2</w:t>
      </w:r>
      <w:r w:rsidR="006D0320" w:rsidRPr="003D0496">
        <w:rPr>
          <w:rFonts w:asciiTheme="majorHAnsi" w:hAnsiTheme="majorHAnsi" w:cstheme="majorHAnsi"/>
          <w:color w:val="000000" w:themeColor="text1"/>
          <w:sz w:val="28"/>
          <w:szCs w:val="28"/>
          <w:shd w:val="clear" w:color="auto" w:fill="FFFFFF"/>
        </w:rPr>
        <w:t>2 và dạy bù chương trình ngày thứ 6 của tuần 21. Từ ngày 22/2/2021 dạy học</w:t>
      </w:r>
      <w:r w:rsidR="006F5DBB" w:rsidRPr="003D0496">
        <w:rPr>
          <w:rFonts w:asciiTheme="majorHAnsi" w:hAnsiTheme="majorHAnsi" w:cstheme="majorHAnsi"/>
          <w:color w:val="000000" w:themeColor="text1"/>
          <w:sz w:val="28"/>
          <w:szCs w:val="28"/>
          <w:shd w:val="clear" w:color="auto" w:fill="FFFFFF"/>
        </w:rPr>
        <w:t xml:space="preserve"> chương trình của tuần 23 và chương trình của các tuần tiếp theo </w:t>
      </w:r>
      <w:r w:rsidRPr="003D0496">
        <w:rPr>
          <w:rFonts w:asciiTheme="majorHAnsi" w:hAnsiTheme="majorHAnsi" w:cstheme="majorHAnsi"/>
          <w:color w:val="000000" w:themeColor="text1"/>
          <w:sz w:val="28"/>
          <w:szCs w:val="28"/>
          <w:shd w:val="clear" w:color="auto" w:fill="FFFFFF"/>
        </w:rPr>
        <w:t>cho đến khi HS trở lại học tại trường.</w:t>
      </w:r>
      <w:r w:rsidR="006F5DBB" w:rsidRPr="003D0496">
        <w:rPr>
          <w:rFonts w:asciiTheme="majorHAnsi" w:hAnsiTheme="majorHAnsi" w:cstheme="majorHAnsi"/>
          <w:color w:val="000000" w:themeColor="text1"/>
          <w:sz w:val="28"/>
          <w:szCs w:val="28"/>
          <w:shd w:val="clear" w:color="auto" w:fill="FFFFFF"/>
        </w:rPr>
        <w:t xml:space="preserve"> </w:t>
      </w:r>
      <w:r w:rsidR="006F5DBB" w:rsidRPr="003D0496">
        <w:rPr>
          <w:rFonts w:asciiTheme="majorHAnsi" w:hAnsiTheme="majorHAnsi" w:cstheme="majorHAnsi"/>
          <w:color w:val="000000" w:themeColor="text1"/>
          <w:sz w:val="28"/>
          <w:szCs w:val="28"/>
        </w:rPr>
        <w:t>Tổ, khối trưởng XD chương trình và thời khóa biểu thống nhất trong cả khối.</w:t>
      </w:r>
    </w:p>
    <w:p w:rsidR="00185E4F" w:rsidRPr="00F636D6" w:rsidRDefault="00185E4F" w:rsidP="001C34B2">
      <w:pPr>
        <w:pStyle w:val="NoSpacing"/>
        <w:jc w:val="both"/>
        <w:rPr>
          <w:rFonts w:asciiTheme="majorHAnsi" w:hAnsiTheme="majorHAnsi" w:cstheme="majorHAnsi"/>
          <w:sz w:val="28"/>
          <w:szCs w:val="28"/>
          <w:shd w:val="clear" w:color="auto" w:fill="FFFFFF"/>
          <w:lang w:val="en-US"/>
        </w:rPr>
      </w:pPr>
      <w:r w:rsidRPr="003D0496">
        <w:rPr>
          <w:rFonts w:asciiTheme="majorHAnsi" w:hAnsiTheme="majorHAnsi" w:cstheme="majorHAnsi"/>
          <w:color w:val="000000" w:themeColor="text1"/>
          <w:sz w:val="28"/>
          <w:szCs w:val="28"/>
          <w:shd w:val="clear" w:color="auto" w:fill="FFFFFF"/>
        </w:rPr>
        <w:tab/>
      </w:r>
      <w:r w:rsidRPr="00F636D6">
        <w:rPr>
          <w:rFonts w:asciiTheme="majorHAnsi" w:hAnsiTheme="majorHAnsi" w:cstheme="majorHAnsi"/>
          <w:sz w:val="28"/>
          <w:szCs w:val="28"/>
          <w:shd w:val="clear" w:color="auto" w:fill="FFFFFF"/>
        </w:rPr>
        <w:t xml:space="preserve">- </w:t>
      </w:r>
      <w:r w:rsidR="003D0496" w:rsidRPr="00F636D6">
        <w:rPr>
          <w:rFonts w:asciiTheme="majorHAnsi" w:hAnsiTheme="majorHAnsi" w:cstheme="majorHAnsi"/>
          <w:sz w:val="28"/>
          <w:szCs w:val="28"/>
          <w:shd w:val="clear" w:color="auto" w:fill="FFFFFF"/>
          <w:lang w:val="en-US"/>
        </w:rPr>
        <w:t>G</w:t>
      </w:r>
      <w:r w:rsidRPr="00F636D6">
        <w:rPr>
          <w:rFonts w:asciiTheme="majorHAnsi" w:hAnsiTheme="majorHAnsi" w:cstheme="majorHAnsi"/>
          <w:sz w:val="28"/>
          <w:szCs w:val="28"/>
          <w:shd w:val="clear" w:color="auto" w:fill="FFFFFF"/>
        </w:rPr>
        <w:t xml:space="preserve">iáo viên chủ nhiệm </w:t>
      </w:r>
      <w:r w:rsidR="003D0496" w:rsidRPr="00F636D6">
        <w:rPr>
          <w:rFonts w:asciiTheme="majorHAnsi" w:hAnsiTheme="majorHAnsi" w:cstheme="majorHAnsi"/>
          <w:sz w:val="28"/>
          <w:szCs w:val="28"/>
          <w:shd w:val="clear" w:color="auto" w:fill="FFFFFF"/>
          <w:lang w:val="en-US"/>
        </w:rPr>
        <w:t xml:space="preserve">xây dựng TKB cụ thể từng buổi, mỗi buổi từ 3 đến 4 tiết; Xây dựng kế hoạch dạy học cụ thể từng buổi, từng môn học trong tuần báo cáo về BGH để nhà trường theo dõi, kiểm tra. Kế hoạch cũng được gửi tới phụ huynh học sinh </w:t>
      </w:r>
      <w:r w:rsidRPr="00F636D6">
        <w:rPr>
          <w:rFonts w:asciiTheme="majorHAnsi" w:hAnsiTheme="majorHAnsi" w:cstheme="majorHAnsi"/>
          <w:sz w:val="28"/>
          <w:szCs w:val="28"/>
          <w:shd w:val="clear" w:color="auto" w:fill="FFFFFF"/>
        </w:rPr>
        <w:t xml:space="preserve">để </w:t>
      </w:r>
      <w:r w:rsidR="003D0496" w:rsidRPr="00F636D6">
        <w:rPr>
          <w:rFonts w:asciiTheme="majorHAnsi" w:hAnsiTheme="majorHAnsi" w:cstheme="majorHAnsi"/>
          <w:sz w:val="28"/>
          <w:szCs w:val="28"/>
          <w:shd w:val="clear" w:color="auto" w:fill="FFFFFF"/>
          <w:lang w:val="en-US"/>
        </w:rPr>
        <w:t xml:space="preserve">cùng </w:t>
      </w:r>
      <w:r w:rsidRPr="00F636D6">
        <w:rPr>
          <w:rFonts w:asciiTheme="majorHAnsi" w:hAnsiTheme="majorHAnsi" w:cstheme="majorHAnsi"/>
          <w:sz w:val="28"/>
          <w:szCs w:val="28"/>
          <w:shd w:val="clear" w:color="auto" w:fill="FFFFFF"/>
        </w:rPr>
        <w:t>phối hợp thực hiệ</w:t>
      </w:r>
      <w:r w:rsidR="003D0496" w:rsidRPr="00F636D6">
        <w:rPr>
          <w:rFonts w:asciiTheme="majorHAnsi" w:hAnsiTheme="majorHAnsi" w:cstheme="majorHAnsi"/>
          <w:sz w:val="28"/>
          <w:szCs w:val="28"/>
          <w:shd w:val="clear" w:color="auto" w:fill="FFFFFF"/>
        </w:rPr>
        <w:t>n</w:t>
      </w:r>
      <w:r w:rsidR="003D0496" w:rsidRPr="00F636D6">
        <w:rPr>
          <w:rFonts w:asciiTheme="majorHAnsi" w:hAnsiTheme="majorHAnsi" w:cstheme="majorHAnsi"/>
          <w:sz w:val="28"/>
          <w:szCs w:val="28"/>
          <w:shd w:val="clear" w:color="auto" w:fill="FFFFFF"/>
          <w:lang w:val="en-US"/>
        </w:rPr>
        <w:t>.</w:t>
      </w:r>
    </w:p>
    <w:p w:rsidR="006F5DBB" w:rsidRPr="003D0496" w:rsidRDefault="006F5DBB"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rPr>
        <w:tab/>
      </w:r>
      <w:r w:rsidRPr="003D0496">
        <w:rPr>
          <w:rFonts w:asciiTheme="majorHAnsi" w:hAnsiTheme="majorHAnsi" w:cstheme="majorHAnsi"/>
          <w:color w:val="000000" w:themeColor="text1"/>
          <w:sz w:val="28"/>
          <w:szCs w:val="28"/>
          <w:lang w:val="en-US"/>
        </w:rPr>
        <w:t xml:space="preserve">Buổi sáng: Dạy từ 7h 30- 10h30 </w:t>
      </w:r>
    </w:p>
    <w:p w:rsidR="006F5DBB" w:rsidRPr="003D0496" w:rsidRDefault="006F5DBB"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t xml:space="preserve">Buổi chiều: Dạy từ 13h30 - 16h30  </w:t>
      </w:r>
    </w:p>
    <w:p w:rsidR="006F5DBB" w:rsidRPr="003D0496" w:rsidRDefault="006F5DBB" w:rsidP="001C34B2">
      <w:pPr>
        <w:pStyle w:val="NoSpacing"/>
        <w:numPr>
          <w:ilvl w:val="0"/>
          <w:numId w:val="2"/>
        </w:numPr>
        <w:rPr>
          <w:rFonts w:asciiTheme="majorHAnsi" w:hAnsiTheme="majorHAnsi" w:cstheme="majorHAnsi"/>
          <w:color w:val="000000" w:themeColor="text1"/>
          <w:sz w:val="28"/>
          <w:szCs w:val="28"/>
          <w:u w:val="single"/>
          <w:lang w:val="en-US"/>
        </w:rPr>
      </w:pPr>
      <w:r w:rsidRPr="003D0496">
        <w:rPr>
          <w:rFonts w:asciiTheme="majorHAnsi" w:hAnsiTheme="majorHAnsi" w:cstheme="majorHAnsi"/>
          <w:color w:val="000000" w:themeColor="text1"/>
          <w:sz w:val="28"/>
          <w:szCs w:val="28"/>
          <w:u w:val="single"/>
          <w:lang w:val="en-US"/>
        </w:rPr>
        <w:t>Thời khóa biểu dạy các môn chuyên</w:t>
      </w:r>
      <w:r w:rsidR="00C8271D">
        <w:rPr>
          <w:rFonts w:asciiTheme="majorHAnsi" w:hAnsiTheme="majorHAnsi" w:cstheme="majorHAnsi"/>
          <w:color w:val="000000" w:themeColor="text1"/>
          <w:sz w:val="28"/>
          <w:szCs w:val="28"/>
          <w:u w:val="single"/>
          <w:lang w:val="en-US"/>
        </w:rPr>
        <w:t xml:space="preserve"> </w:t>
      </w:r>
      <w:r w:rsidR="001C34B2">
        <w:rPr>
          <w:rFonts w:asciiTheme="majorHAnsi" w:hAnsiTheme="majorHAnsi" w:cstheme="majorHAnsi"/>
          <w:color w:val="000000" w:themeColor="text1"/>
          <w:sz w:val="28"/>
          <w:szCs w:val="28"/>
          <w:u w:val="single"/>
          <w:lang w:val="en-US"/>
        </w:rPr>
        <w:t>tuầ</w:t>
      </w:r>
      <w:r w:rsidR="00590190">
        <w:rPr>
          <w:rFonts w:asciiTheme="majorHAnsi" w:hAnsiTheme="majorHAnsi" w:cstheme="majorHAnsi"/>
          <w:color w:val="000000" w:themeColor="text1"/>
          <w:sz w:val="28"/>
          <w:szCs w:val="28"/>
          <w:u w:val="single"/>
          <w:lang w:val="en-US"/>
        </w:rPr>
        <w:t xml:space="preserve">n 22 </w:t>
      </w:r>
      <w:r w:rsidR="00C8271D" w:rsidRPr="00F636D6">
        <w:rPr>
          <w:rFonts w:asciiTheme="majorHAnsi" w:hAnsiTheme="majorHAnsi" w:cstheme="majorHAnsi"/>
          <w:color w:val="000000" w:themeColor="text1"/>
          <w:sz w:val="28"/>
          <w:szCs w:val="28"/>
          <w:lang w:val="en-US"/>
        </w:rPr>
        <w:t>(</w:t>
      </w:r>
      <w:r w:rsidR="00E94D87">
        <w:rPr>
          <w:rFonts w:asciiTheme="majorHAnsi" w:hAnsiTheme="majorHAnsi" w:cstheme="majorHAnsi"/>
          <w:color w:val="000000" w:themeColor="text1"/>
          <w:sz w:val="28"/>
          <w:szCs w:val="28"/>
          <w:lang w:val="en-US"/>
        </w:rPr>
        <w:t>Từ tuần 23 lịch dạy của các lớp sẽ đẩy lên thứ hai, ba, tư, năm, sáu</w:t>
      </w:r>
      <w:r w:rsidR="00F636D6" w:rsidRPr="00F636D6">
        <w:rPr>
          <w:rFonts w:asciiTheme="majorHAnsi" w:hAnsiTheme="majorHAnsi" w:cstheme="majorHAnsi"/>
          <w:color w:val="000000" w:themeColor="text1"/>
          <w:sz w:val="28"/>
          <w:szCs w:val="28"/>
          <w:lang w:val="en-US"/>
        </w:rPr>
        <w:t>)</w:t>
      </w:r>
      <w:r w:rsidRPr="00F636D6">
        <w:rPr>
          <w:rFonts w:asciiTheme="majorHAnsi" w:hAnsiTheme="majorHAnsi" w:cstheme="majorHAnsi"/>
          <w:color w:val="000000" w:themeColor="text1"/>
          <w:sz w:val="28"/>
          <w:szCs w:val="28"/>
          <w:lang w:val="en-US"/>
        </w:rPr>
        <w:t>:</w:t>
      </w:r>
    </w:p>
    <w:p w:rsidR="006F5DBB" w:rsidRDefault="006F5DBB"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r>
    </w:p>
    <w:p w:rsidR="003175D2" w:rsidRDefault="003175D2" w:rsidP="001C34B2">
      <w:pPr>
        <w:pStyle w:val="NoSpacing"/>
        <w:rPr>
          <w:rFonts w:asciiTheme="majorHAnsi" w:hAnsiTheme="majorHAnsi" w:cstheme="majorHAnsi"/>
          <w:color w:val="000000" w:themeColor="text1"/>
          <w:sz w:val="28"/>
          <w:szCs w:val="28"/>
          <w:lang w:val="en-US"/>
        </w:rPr>
      </w:pPr>
    </w:p>
    <w:p w:rsidR="003175D2" w:rsidRDefault="003175D2" w:rsidP="001C34B2">
      <w:pPr>
        <w:pStyle w:val="NoSpacing"/>
        <w:rPr>
          <w:rFonts w:asciiTheme="majorHAnsi" w:hAnsiTheme="majorHAnsi" w:cstheme="majorHAnsi"/>
          <w:color w:val="000000" w:themeColor="text1"/>
          <w:sz w:val="28"/>
          <w:szCs w:val="28"/>
          <w:lang w:val="en-US"/>
        </w:rPr>
      </w:pPr>
    </w:p>
    <w:p w:rsidR="003175D2" w:rsidRDefault="003175D2" w:rsidP="001C34B2">
      <w:pPr>
        <w:pStyle w:val="NoSpacing"/>
        <w:rPr>
          <w:rFonts w:asciiTheme="majorHAnsi" w:hAnsiTheme="majorHAnsi" w:cstheme="majorHAnsi"/>
          <w:color w:val="000000" w:themeColor="text1"/>
          <w:sz w:val="28"/>
          <w:szCs w:val="28"/>
          <w:lang w:val="en-US"/>
        </w:rPr>
      </w:pPr>
    </w:p>
    <w:p w:rsidR="003175D2" w:rsidRDefault="003175D2" w:rsidP="001C34B2">
      <w:pPr>
        <w:pStyle w:val="NoSpacing"/>
        <w:rPr>
          <w:rFonts w:asciiTheme="majorHAnsi" w:hAnsiTheme="majorHAnsi" w:cstheme="majorHAnsi"/>
          <w:color w:val="000000" w:themeColor="text1"/>
          <w:sz w:val="28"/>
          <w:szCs w:val="28"/>
          <w:lang w:val="en-US"/>
        </w:rPr>
      </w:pPr>
    </w:p>
    <w:p w:rsidR="003175D2" w:rsidRPr="003D0496" w:rsidRDefault="003175D2" w:rsidP="001C34B2">
      <w:pPr>
        <w:pStyle w:val="NoSpacing"/>
        <w:rPr>
          <w:rFonts w:asciiTheme="majorHAnsi" w:hAnsiTheme="majorHAnsi" w:cstheme="majorHAnsi"/>
          <w:color w:val="000000" w:themeColor="text1"/>
          <w:sz w:val="28"/>
          <w:szCs w:val="28"/>
          <w:lang w:val="en-US"/>
        </w:rPr>
      </w:pPr>
    </w:p>
    <w:tbl>
      <w:tblPr>
        <w:tblStyle w:val="TableGrid"/>
        <w:tblW w:w="0" w:type="auto"/>
        <w:tblInd w:w="108" w:type="dxa"/>
        <w:tblLook w:val="04A0" w:firstRow="1" w:lastRow="0" w:firstColumn="1" w:lastColumn="0" w:noHBand="0" w:noVBand="1"/>
      </w:tblPr>
      <w:tblGrid>
        <w:gridCol w:w="1701"/>
        <w:gridCol w:w="1134"/>
        <w:gridCol w:w="993"/>
        <w:gridCol w:w="1134"/>
        <w:gridCol w:w="1275"/>
        <w:gridCol w:w="993"/>
        <w:gridCol w:w="1134"/>
        <w:gridCol w:w="992"/>
      </w:tblGrid>
      <w:tr w:rsidR="003D0496" w:rsidRPr="003D0496" w:rsidTr="005335F3">
        <w:tc>
          <w:tcPr>
            <w:tcW w:w="1701"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lastRenderedPageBreak/>
              <w:t>Thời gian/ lớp</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5A</w:t>
            </w:r>
          </w:p>
        </w:tc>
        <w:tc>
          <w:tcPr>
            <w:tcW w:w="993"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5B</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4A</w:t>
            </w:r>
          </w:p>
        </w:tc>
        <w:tc>
          <w:tcPr>
            <w:tcW w:w="1275"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Thời gian</w:t>
            </w:r>
          </w:p>
        </w:tc>
        <w:tc>
          <w:tcPr>
            <w:tcW w:w="993"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5C</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4C</w:t>
            </w:r>
          </w:p>
        </w:tc>
        <w:tc>
          <w:tcPr>
            <w:tcW w:w="992"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4B</w:t>
            </w:r>
          </w:p>
        </w:tc>
      </w:tr>
      <w:tr w:rsidR="003D0496" w:rsidRPr="003D0496" w:rsidTr="005335F3">
        <w:trPr>
          <w:trHeight w:val="836"/>
        </w:trPr>
        <w:tc>
          <w:tcPr>
            <w:tcW w:w="1701"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Chiều 17/2</w:t>
            </w: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Thứ 4</w:t>
            </w:r>
          </w:p>
        </w:tc>
        <w:tc>
          <w:tcPr>
            <w:tcW w:w="1134"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993"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1134"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c>
          <w:tcPr>
            <w:tcW w:w="1275"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Sáng 18/2</w:t>
            </w: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Thứ 5</w:t>
            </w:r>
          </w:p>
        </w:tc>
        <w:tc>
          <w:tcPr>
            <w:tcW w:w="993"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1134"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992"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r>
    </w:tbl>
    <w:p w:rsidR="001C34B2" w:rsidRPr="003D0496" w:rsidRDefault="001C34B2" w:rsidP="001C34B2">
      <w:pPr>
        <w:pStyle w:val="NoSpacing"/>
        <w:jc w:val="both"/>
        <w:rPr>
          <w:rFonts w:asciiTheme="majorHAnsi" w:hAnsiTheme="majorHAnsi" w:cstheme="majorHAnsi"/>
          <w:color w:val="000000" w:themeColor="text1"/>
          <w:sz w:val="24"/>
          <w:szCs w:val="24"/>
          <w:lang w:val="en-US"/>
        </w:rPr>
      </w:pPr>
      <w:bookmarkStart w:id="0" w:name="_GoBack"/>
      <w:bookmarkEnd w:id="0"/>
    </w:p>
    <w:tbl>
      <w:tblPr>
        <w:tblStyle w:val="TableGrid"/>
        <w:tblW w:w="0" w:type="auto"/>
        <w:tblInd w:w="108" w:type="dxa"/>
        <w:tblLook w:val="04A0" w:firstRow="1" w:lastRow="0" w:firstColumn="1" w:lastColumn="0" w:noHBand="0" w:noVBand="1"/>
      </w:tblPr>
      <w:tblGrid>
        <w:gridCol w:w="1701"/>
        <w:gridCol w:w="1134"/>
        <w:gridCol w:w="993"/>
        <w:gridCol w:w="992"/>
        <w:gridCol w:w="1417"/>
        <w:gridCol w:w="1134"/>
        <w:gridCol w:w="993"/>
        <w:gridCol w:w="992"/>
      </w:tblGrid>
      <w:tr w:rsidR="003D0496" w:rsidRPr="003D0496" w:rsidTr="005335F3">
        <w:tc>
          <w:tcPr>
            <w:tcW w:w="1701"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Thời gian/ lớp</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3A</w:t>
            </w:r>
          </w:p>
        </w:tc>
        <w:tc>
          <w:tcPr>
            <w:tcW w:w="993"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3D</w:t>
            </w:r>
          </w:p>
        </w:tc>
        <w:tc>
          <w:tcPr>
            <w:tcW w:w="992"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2A</w:t>
            </w:r>
          </w:p>
        </w:tc>
        <w:tc>
          <w:tcPr>
            <w:tcW w:w="1417"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Thời gian</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3B</w:t>
            </w:r>
          </w:p>
        </w:tc>
        <w:tc>
          <w:tcPr>
            <w:tcW w:w="993"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3C</w:t>
            </w:r>
          </w:p>
        </w:tc>
        <w:tc>
          <w:tcPr>
            <w:tcW w:w="992" w:type="dxa"/>
          </w:tcPr>
          <w:p w:rsidR="006F5DBB" w:rsidRPr="003D0496" w:rsidRDefault="00C8271D" w:rsidP="001C34B2">
            <w:pPr>
              <w:pStyle w:val="NoSpacing"/>
              <w:jc w:val="center"/>
              <w:rPr>
                <w:rFonts w:asciiTheme="majorHAnsi" w:hAnsiTheme="majorHAnsi" w:cstheme="majorHAnsi"/>
                <w:color w:val="000000" w:themeColor="text1"/>
                <w:sz w:val="24"/>
                <w:szCs w:val="24"/>
                <w:lang w:val="en-US"/>
              </w:rPr>
            </w:pPr>
            <w:r>
              <w:rPr>
                <w:rFonts w:asciiTheme="majorHAnsi" w:hAnsiTheme="majorHAnsi" w:cstheme="majorHAnsi"/>
                <w:color w:val="000000" w:themeColor="text1"/>
                <w:sz w:val="24"/>
                <w:szCs w:val="24"/>
                <w:lang w:val="en-US"/>
              </w:rPr>
              <w:t>2B</w:t>
            </w:r>
          </w:p>
        </w:tc>
      </w:tr>
      <w:tr w:rsidR="003D0496" w:rsidRPr="003D0496" w:rsidTr="005335F3">
        <w:trPr>
          <w:trHeight w:val="836"/>
        </w:trPr>
        <w:tc>
          <w:tcPr>
            <w:tcW w:w="1701"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Chiều 19/2</w:t>
            </w: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Thứ 6</w:t>
            </w:r>
          </w:p>
        </w:tc>
        <w:tc>
          <w:tcPr>
            <w:tcW w:w="1134"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993"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992"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c>
          <w:tcPr>
            <w:tcW w:w="1417"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Sáng 20/2</w:t>
            </w: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Thứ 7</w:t>
            </w:r>
          </w:p>
        </w:tc>
        <w:tc>
          <w:tcPr>
            <w:tcW w:w="1134"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993"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992"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r>
    </w:tbl>
    <w:p w:rsidR="006F5DBB" w:rsidRPr="003D0496" w:rsidRDefault="006F5DBB" w:rsidP="001C34B2">
      <w:pPr>
        <w:pStyle w:val="NoSpacing"/>
        <w:jc w:val="both"/>
        <w:rPr>
          <w:rFonts w:asciiTheme="majorHAnsi" w:hAnsiTheme="majorHAnsi" w:cstheme="majorHAnsi"/>
          <w:color w:val="000000" w:themeColor="text1"/>
          <w:sz w:val="24"/>
          <w:szCs w:val="24"/>
          <w:lang w:val="en-US"/>
        </w:rPr>
      </w:pPr>
    </w:p>
    <w:tbl>
      <w:tblPr>
        <w:tblStyle w:val="TableGrid"/>
        <w:tblW w:w="9356" w:type="dxa"/>
        <w:tblInd w:w="108" w:type="dxa"/>
        <w:tblLook w:val="04A0" w:firstRow="1" w:lastRow="0" w:firstColumn="1" w:lastColumn="0" w:noHBand="0" w:noVBand="1"/>
      </w:tblPr>
      <w:tblGrid>
        <w:gridCol w:w="1701"/>
        <w:gridCol w:w="993"/>
        <w:gridCol w:w="1134"/>
        <w:gridCol w:w="992"/>
        <w:gridCol w:w="1471"/>
        <w:gridCol w:w="939"/>
        <w:gridCol w:w="992"/>
        <w:gridCol w:w="1134"/>
      </w:tblGrid>
      <w:tr w:rsidR="003D0496" w:rsidRPr="003D0496" w:rsidTr="005335F3">
        <w:tc>
          <w:tcPr>
            <w:tcW w:w="1701"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Thời gian/ lớp</w:t>
            </w:r>
          </w:p>
        </w:tc>
        <w:tc>
          <w:tcPr>
            <w:tcW w:w="993" w:type="dxa"/>
          </w:tcPr>
          <w:p w:rsidR="006F5DBB" w:rsidRPr="00F636D6" w:rsidRDefault="006F5DBB" w:rsidP="001C34B2">
            <w:pPr>
              <w:pStyle w:val="NoSpacing"/>
              <w:jc w:val="center"/>
              <w:rPr>
                <w:rFonts w:asciiTheme="majorHAnsi" w:hAnsiTheme="majorHAnsi" w:cstheme="majorHAnsi"/>
                <w:sz w:val="24"/>
                <w:szCs w:val="24"/>
                <w:lang w:val="en-US"/>
              </w:rPr>
            </w:pPr>
            <w:r w:rsidRPr="00F636D6">
              <w:rPr>
                <w:rFonts w:asciiTheme="majorHAnsi" w:hAnsiTheme="majorHAnsi" w:cstheme="majorHAnsi"/>
                <w:sz w:val="24"/>
                <w:szCs w:val="24"/>
                <w:lang w:val="en-US"/>
              </w:rPr>
              <w:t>2</w:t>
            </w:r>
            <w:r w:rsidR="00C8271D" w:rsidRPr="00F636D6">
              <w:rPr>
                <w:rFonts w:asciiTheme="majorHAnsi" w:hAnsiTheme="majorHAnsi" w:cstheme="majorHAnsi"/>
                <w:sz w:val="24"/>
                <w:szCs w:val="24"/>
                <w:lang w:val="en-US"/>
              </w:rPr>
              <w:t>D</w:t>
            </w:r>
          </w:p>
        </w:tc>
        <w:tc>
          <w:tcPr>
            <w:tcW w:w="1134" w:type="dxa"/>
          </w:tcPr>
          <w:p w:rsidR="006F5DBB" w:rsidRPr="00F636D6" w:rsidRDefault="006F5DBB" w:rsidP="001C34B2">
            <w:pPr>
              <w:pStyle w:val="NoSpacing"/>
              <w:rPr>
                <w:rFonts w:asciiTheme="majorHAnsi" w:hAnsiTheme="majorHAnsi" w:cstheme="majorHAnsi"/>
                <w:sz w:val="24"/>
                <w:szCs w:val="24"/>
                <w:lang w:val="en-US"/>
              </w:rPr>
            </w:pPr>
            <w:r w:rsidRPr="00F636D6">
              <w:rPr>
                <w:rFonts w:asciiTheme="majorHAnsi" w:hAnsiTheme="majorHAnsi" w:cstheme="majorHAnsi"/>
                <w:sz w:val="24"/>
                <w:szCs w:val="24"/>
                <w:lang w:val="en-US"/>
              </w:rPr>
              <w:t xml:space="preserve">   1C</w:t>
            </w:r>
          </w:p>
        </w:tc>
        <w:tc>
          <w:tcPr>
            <w:tcW w:w="992" w:type="dxa"/>
          </w:tcPr>
          <w:p w:rsidR="006F5DBB" w:rsidRPr="003D0496" w:rsidRDefault="006F5DBB" w:rsidP="001C34B2">
            <w:pPr>
              <w:pStyle w:val="NoSpacing"/>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1D</w:t>
            </w:r>
          </w:p>
        </w:tc>
        <w:tc>
          <w:tcPr>
            <w:tcW w:w="1471"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Thời gian</w:t>
            </w:r>
          </w:p>
        </w:tc>
        <w:tc>
          <w:tcPr>
            <w:tcW w:w="939"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2C</w:t>
            </w:r>
          </w:p>
        </w:tc>
        <w:tc>
          <w:tcPr>
            <w:tcW w:w="992"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1A</w:t>
            </w:r>
          </w:p>
        </w:tc>
        <w:tc>
          <w:tcPr>
            <w:tcW w:w="1134" w:type="dxa"/>
          </w:tcPr>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1B</w:t>
            </w:r>
          </w:p>
        </w:tc>
      </w:tr>
      <w:tr w:rsidR="003D0496" w:rsidRPr="003D0496" w:rsidTr="005335F3">
        <w:trPr>
          <w:trHeight w:val="836"/>
        </w:trPr>
        <w:tc>
          <w:tcPr>
            <w:tcW w:w="1701" w:type="dxa"/>
          </w:tcPr>
          <w:p w:rsidR="00F636D6" w:rsidRDefault="00F636D6" w:rsidP="001C34B2">
            <w:pPr>
              <w:pStyle w:val="NoSpacing"/>
              <w:jc w:val="both"/>
              <w:rPr>
                <w:rFonts w:asciiTheme="majorHAnsi" w:hAnsiTheme="majorHAnsi" w:cstheme="majorHAnsi"/>
                <w:color w:val="000000" w:themeColor="text1"/>
                <w:sz w:val="24"/>
                <w:szCs w:val="24"/>
                <w:lang w:val="en-US"/>
              </w:rPr>
            </w:pP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Sáng 21/2</w:t>
            </w:r>
          </w:p>
        </w:tc>
        <w:tc>
          <w:tcPr>
            <w:tcW w:w="993"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1134"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992"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c>
          <w:tcPr>
            <w:tcW w:w="1471" w:type="dxa"/>
          </w:tcPr>
          <w:p w:rsidR="00F636D6" w:rsidRDefault="00F636D6" w:rsidP="001C34B2">
            <w:pPr>
              <w:pStyle w:val="NoSpacing"/>
              <w:jc w:val="center"/>
              <w:rPr>
                <w:rFonts w:asciiTheme="majorHAnsi" w:hAnsiTheme="majorHAnsi" w:cstheme="majorHAnsi"/>
                <w:color w:val="000000" w:themeColor="text1"/>
                <w:sz w:val="24"/>
                <w:szCs w:val="24"/>
                <w:lang w:val="en-US"/>
              </w:rPr>
            </w:pPr>
          </w:p>
          <w:p w:rsidR="006F5DBB" w:rsidRPr="003D0496" w:rsidRDefault="006F5DBB" w:rsidP="001C34B2">
            <w:pPr>
              <w:pStyle w:val="NoSpacing"/>
              <w:jc w:val="cente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Chiều 21/2</w:t>
            </w:r>
          </w:p>
        </w:tc>
        <w:tc>
          <w:tcPr>
            <w:tcW w:w="939"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tc>
        <w:tc>
          <w:tcPr>
            <w:tcW w:w="992" w:type="dxa"/>
          </w:tcPr>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tc>
        <w:tc>
          <w:tcPr>
            <w:tcW w:w="1134" w:type="dxa"/>
          </w:tcPr>
          <w:p w:rsidR="006F5DBB" w:rsidRPr="003D0496" w:rsidRDefault="006F5DBB" w:rsidP="001C34B2">
            <w:pPr>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TD</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ÂN</w:t>
            </w:r>
          </w:p>
          <w:p w:rsidR="006F5DBB" w:rsidRPr="003D0496" w:rsidRDefault="006F5DBB" w:rsidP="001C34B2">
            <w:pPr>
              <w:pStyle w:val="NoSpacing"/>
              <w:jc w:val="both"/>
              <w:rPr>
                <w:rFonts w:asciiTheme="majorHAnsi" w:hAnsiTheme="majorHAnsi" w:cstheme="majorHAnsi"/>
                <w:color w:val="000000" w:themeColor="text1"/>
                <w:sz w:val="24"/>
                <w:szCs w:val="24"/>
                <w:lang w:val="en-US"/>
              </w:rPr>
            </w:pPr>
            <w:r w:rsidRPr="003D0496">
              <w:rPr>
                <w:rFonts w:asciiTheme="majorHAnsi" w:hAnsiTheme="majorHAnsi" w:cstheme="majorHAnsi"/>
                <w:color w:val="000000" w:themeColor="text1"/>
                <w:sz w:val="24"/>
                <w:szCs w:val="24"/>
                <w:lang w:val="en-US"/>
              </w:rPr>
              <w:t>- MT</w:t>
            </w:r>
          </w:p>
        </w:tc>
      </w:tr>
    </w:tbl>
    <w:p w:rsidR="00A15B9E" w:rsidRPr="003D0496" w:rsidRDefault="00A15B9E" w:rsidP="001C34B2">
      <w:pPr>
        <w:pStyle w:val="NoSpacing"/>
        <w:numPr>
          <w:ilvl w:val="0"/>
          <w:numId w:val="1"/>
        </w:numPr>
        <w:rPr>
          <w:rFonts w:asciiTheme="majorHAnsi" w:hAnsiTheme="majorHAnsi" w:cstheme="majorHAnsi"/>
          <w:color w:val="000000" w:themeColor="text1"/>
          <w:sz w:val="28"/>
          <w:szCs w:val="28"/>
          <w:u w:val="single"/>
          <w:lang w:val="en-US"/>
        </w:rPr>
      </w:pPr>
      <w:r w:rsidRPr="003D0496">
        <w:rPr>
          <w:rFonts w:asciiTheme="majorHAnsi" w:hAnsiTheme="majorHAnsi" w:cstheme="majorHAnsi"/>
          <w:color w:val="000000" w:themeColor="text1"/>
          <w:sz w:val="28"/>
          <w:szCs w:val="28"/>
          <w:u w:val="single"/>
          <w:lang w:val="en-US"/>
        </w:rPr>
        <w:t>Thời khóa biểu dạy các môn văn hóa:</w:t>
      </w:r>
    </w:p>
    <w:p w:rsidR="00A15B9E" w:rsidRPr="003D0496" w:rsidRDefault="003D0496"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t>Các lớp học buổ</w:t>
      </w:r>
      <w:r w:rsidR="00F636D6">
        <w:rPr>
          <w:rFonts w:asciiTheme="majorHAnsi" w:hAnsiTheme="majorHAnsi" w:cstheme="majorHAnsi"/>
          <w:color w:val="000000" w:themeColor="text1"/>
          <w:sz w:val="28"/>
          <w:szCs w:val="28"/>
          <w:lang w:val="en-US"/>
        </w:rPr>
        <w:t>i sáng: 1A,1B,2A,2C</w:t>
      </w:r>
      <w:r w:rsidRPr="003D0496">
        <w:rPr>
          <w:rFonts w:asciiTheme="majorHAnsi" w:hAnsiTheme="majorHAnsi" w:cstheme="majorHAnsi"/>
          <w:color w:val="000000" w:themeColor="text1"/>
          <w:sz w:val="28"/>
          <w:szCs w:val="28"/>
          <w:lang w:val="en-US"/>
        </w:rPr>
        <w:t>,3A,3D.4A,5A,5B</w:t>
      </w:r>
    </w:p>
    <w:p w:rsidR="003D0496" w:rsidRPr="003D0496" w:rsidRDefault="003D0496"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t>Các lớp học buổi chiể</w:t>
      </w:r>
      <w:r w:rsidR="00F636D6">
        <w:rPr>
          <w:rFonts w:asciiTheme="majorHAnsi" w:hAnsiTheme="majorHAnsi" w:cstheme="majorHAnsi"/>
          <w:color w:val="000000" w:themeColor="text1"/>
          <w:sz w:val="28"/>
          <w:szCs w:val="28"/>
          <w:lang w:val="en-US"/>
        </w:rPr>
        <w:t>u: 1C,1D,2B</w:t>
      </w:r>
      <w:r w:rsidRPr="003D0496">
        <w:rPr>
          <w:rFonts w:asciiTheme="majorHAnsi" w:hAnsiTheme="majorHAnsi" w:cstheme="majorHAnsi"/>
          <w:color w:val="000000" w:themeColor="text1"/>
          <w:sz w:val="28"/>
          <w:szCs w:val="28"/>
          <w:lang w:val="en-US"/>
        </w:rPr>
        <w:t>,2D,3B,3C.4C,4B,5C</w:t>
      </w:r>
    </w:p>
    <w:p w:rsidR="003D0496" w:rsidRPr="003D0496" w:rsidRDefault="003D0496"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ab/>
        <w:t>3.2. Hình thức dạy học:</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Dạy học tương tác trực tuyến qua Internet trên phần mềm zoom, kết hợp phần giao bài tập và kiểm tra đánh giá qua zalo, facebook…</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4. YÊU CẦU VỀ BÀI HỌC  </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Xây dựng kế học từng ngày trong tuần, soạn bài đầy đủ bảo đảm tính chính xác, khoa học, phù hợp với đối tượng học sinh. Soạn và dạy đủ số tiết theo đúng chương trình và TKB.</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Tài liệu sử dụng:  Sách giáo khoa, SGV, đồ dùng dạy học, câu hỏi, bài tập để tổ chức dạy học và kiểm tra, đánh giá kết quả học tập của học sinh.</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Kế hoạch, giáo án được BGH nhà trường duyệt trước khi giảng dạy.</w:t>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5. ĐÁNH GIÁ KẾT QUẢ HỌC TẬP</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Trong quá trình tổ chức dạy học qua Internet, giáo viên trực tiếp kiểm tra, đánh giá kết quả thực hiện nhiệm vụ học tập của học sinh thông qua các hoạt học tập, </w:t>
      </w:r>
      <w:r w:rsidR="006F5DBB" w:rsidRPr="003D0496">
        <w:rPr>
          <w:rFonts w:asciiTheme="majorHAnsi" w:hAnsiTheme="majorHAnsi" w:cstheme="majorHAnsi"/>
          <w:color w:val="000000" w:themeColor="text1"/>
          <w:sz w:val="28"/>
          <w:szCs w:val="28"/>
          <w:shd w:val="clear" w:color="auto" w:fill="FFFFFF"/>
        </w:rPr>
        <w:t xml:space="preserve">hoạt </w:t>
      </w:r>
      <w:r w:rsidRPr="003D0496">
        <w:rPr>
          <w:rFonts w:asciiTheme="majorHAnsi" w:hAnsiTheme="majorHAnsi" w:cstheme="majorHAnsi"/>
          <w:color w:val="000000" w:themeColor="text1"/>
          <w:sz w:val="28"/>
          <w:szCs w:val="28"/>
          <w:shd w:val="clear" w:color="auto" w:fill="FFFFFF"/>
        </w:rPr>
        <w:t xml:space="preserve">động tương tác, khả năng trả lời các câu hỏi, </w:t>
      </w:r>
      <w:r w:rsidR="006F5DBB" w:rsidRPr="003D0496">
        <w:rPr>
          <w:rFonts w:asciiTheme="majorHAnsi" w:hAnsiTheme="majorHAnsi" w:cstheme="majorHAnsi"/>
          <w:color w:val="000000" w:themeColor="text1"/>
          <w:sz w:val="28"/>
          <w:szCs w:val="28"/>
          <w:shd w:val="clear" w:color="auto" w:fill="FFFFFF"/>
        </w:rPr>
        <w:t xml:space="preserve">khả năng làm </w:t>
      </w:r>
      <w:r w:rsidRPr="003D0496">
        <w:rPr>
          <w:rFonts w:asciiTheme="majorHAnsi" w:hAnsiTheme="majorHAnsi" w:cstheme="majorHAnsi"/>
          <w:color w:val="000000" w:themeColor="text1"/>
          <w:sz w:val="28"/>
          <w:szCs w:val="28"/>
          <w:shd w:val="clear" w:color="auto" w:fill="FFFFFF"/>
        </w:rPr>
        <w:t xml:space="preserve">bài tập… </w:t>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6. TỔ CHỨC THỰC HIỆN</w:t>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ab/>
        <w:t>6.1. Đối với lãnh đạo nhà trường</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Xây dựng kế hoạch, thời khóa biểu dạy học trực tuyến, phối hợp với công ty phụ trách phần mềm Zoom đặt mua bản quyền.</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 Tổ chức tập huấn </w:t>
      </w:r>
      <w:r w:rsidR="008E341C" w:rsidRPr="003D0496">
        <w:rPr>
          <w:rFonts w:asciiTheme="majorHAnsi" w:hAnsiTheme="majorHAnsi" w:cstheme="majorHAnsi"/>
          <w:color w:val="000000" w:themeColor="text1"/>
          <w:sz w:val="28"/>
          <w:szCs w:val="28"/>
          <w:shd w:val="clear" w:color="auto" w:fill="FFFFFF"/>
        </w:rPr>
        <w:t>lại cho GV cách</w:t>
      </w:r>
      <w:r w:rsidRPr="003D0496">
        <w:rPr>
          <w:rFonts w:asciiTheme="majorHAnsi" w:hAnsiTheme="majorHAnsi" w:cstheme="majorHAnsi"/>
          <w:color w:val="000000" w:themeColor="text1"/>
          <w:sz w:val="28"/>
          <w:szCs w:val="28"/>
          <w:shd w:val="clear" w:color="auto" w:fill="FFFFFF"/>
        </w:rPr>
        <w:t xml:space="preserve"> sử dụng phần mềm Zoom để dạy học</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Chỉ đạo và hỗ trợ giáo viên thực hiện dạy học trực tuyến.</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Kiểm tra, giám sát, đôn đốc, nhắc nhở, động viên các giáo viên tích cực đổi mới, ứng dụng CNTT có hiệu quả.</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xml:space="preserve">- Dự giờ, theo dõi số lượng HS tham gia học tập; nhận xét các tiết dạy của GV, góp ý, rút kinh nghiệm, giúp đỡ GV nâng cao hiệu quả trong giảng dạy. </w:t>
      </w:r>
    </w:p>
    <w:p w:rsidR="00185E4F" w:rsidRPr="003D0496" w:rsidRDefault="00185E4F" w:rsidP="001C34B2">
      <w:pPr>
        <w:pStyle w:val="NoSpacing"/>
        <w:rPr>
          <w:rFonts w:asciiTheme="majorHAnsi" w:hAnsiTheme="majorHAnsi" w:cstheme="majorHAnsi"/>
          <w:b/>
          <w:bCs/>
          <w:color w:val="000000" w:themeColor="text1"/>
          <w:sz w:val="28"/>
          <w:szCs w:val="28"/>
          <w:shd w:val="clear" w:color="auto" w:fill="FFFFFF"/>
        </w:rPr>
      </w:pPr>
      <w:r w:rsidRPr="003D0496">
        <w:rPr>
          <w:rFonts w:asciiTheme="majorHAnsi" w:hAnsiTheme="majorHAnsi" w:cstheme="majorHAnsi"/>
          <w:b/>
          <w:bCs/>
          <w:color w:val="000000" w:themeColor="text1"/>
          <w:sz w:val="28"/>
          <w:szCs w:val="28"/>
          <w:shd w:val="clear" w:color="auto" w:fill="FFFFFF"/>
        </w:rPr>
        <w:tab/>
        <w:t>6.2. Đối với tổ chuyên môn:</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Xây dựng kế hoạch dạy học trực tuyến của tổ gửi Ban giám hiệu duyệt vào ngày</w:t>
      </w:r>
      <w:r w:rsidR="006F5DBB" w:rsidRPr="003D0496">
        <w:rPr>
          <w:rFonts w:asciiTheme="majorHAnsi" w:hAnsiTheme="majorHAnsi" w:cstheme="majorHAnsi"/>
          <w:color w:val="000000" w:themeColor="text1"/>
          <w:sz w:val="28"/>
          <w:szCs w:val="28"/>
          <w:shd w:val="clear" w:color="auto" w:fill="FFFFFF"/>
        </w:rPr>
        <w:t xml:space="preserve"> </w:t>
      </w:r>
      <w:r w:rsidR="008E341C" w:rsidRPr="003D0496">
        <w:rPr>
          <w:rFonts w:asciiTheme="majorHAnsi" w:hAnsiTheme="majorHAnsi" w:cstheme="majorHAnsi"/>
          <w:color w:val="000000" w:themeColor="text1"/>
          <w:sz w:val="28"/>
          <w:szCs w:val="28"/>
          <w:shd w:val="clear" w:color="auto" w:fill="FFFFFF"/>
        </w:rPr>
        <w:t>14/2/2021</w:t>
      </w:r>
      <w:r w:rsidRPr="003D0496">
        <w:rPr>
          <w:rFonts w:asciiTheme="majorHAnsi" w:hAnsiTheme="majorHAnsi" w:cstheme="majorHAnsi"/>
          <w:color w:val="000000" w:themeColor="text1"/>
          <w:sz w:val="28"/>
          <w:szCs w:val="28"/>
          <w:shd w:val="clear" w:color="auto" w:fill="FFFFFF"/>
        </w:rPr>
        <w:t>. Từ tuần dạy tiếp theo, nhà trường duyệt kế hoạch dạy học vào thứ 5 hàng tuần;</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Triển khai tích cực việc đổi mới PPDH, ứng dụng CNTT trong dạy học. Hỗ trợ, chia sẻ về mặt chuyên môn giữa các thành viên.</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lastRenderedPageBreak/>
        <w:tab/>
        <w:t>- Kiểm tra, giám sát, đôn đốc, nhắc nhở, động viên các giáo viên tích cực đổi mới, ứng dụng CNTT có hiệu quả. </w:t>
      </w:r>
    </w:p>
    <w:p w:rsidR="00185E4F" w:rsidRPr="003D0496" w:rsidRDefault="00185E4F" w:rsidP="001C34B2">
      <w:pPr>
        <w:pStyle w:val="NoSpacing"/>
        <w:rPr>
          <w:rFonts w:asciiTheme="majorHAnsi" w:hAnsiTheme="majorHAnsi" w:cstheme="majorHAnsi"/>
          <w:b/>
          <w:bCs/>
          <w:color w:val="000000" w:themeColor="text1"/>
          <w:sz w:val="28"/>
          <w:szCs w:val="28"/>
          <w:shd w:val="clear" w:color="auto" w:fill="FFFFFF"/>
        </w:rPr>
      </w:pPr>
      <w:r w:rsidRPr="003D0496">
        <w:rPr>
          <w:rFonts w:asciiTheme="majorHAnsi" w:hAnsiTheme="majorHAnsi" w:cstheme="majorHAnsi"/>
          <w:b/>
          <w:bCs/>
          <w:color w:val="000000" w:themeColor="text1"/>
          <w:sz w:val="28"/>
          <w:szCs w:val="28"/>
          <w:shd w:val="clear" w:color="auto" w:fill="FFFFFF"/>
        </w:rPr>
        <w:tab/>
        <w:t>6.3. Đối với giáo viên và cán bộ hỗ trợ kỹ thuật.</w:t>
      </w:r>
    </w:p>
    <w:p w:rsidR="00185E4F" w:rsidRPr="003D0496" w:rsidRDefault="00185E4F" w:rsidP="001C34B2">
      <w:pPr>
        <w:pStyle w:val="NoSpacing"/>
        <w:rPr>
          <w:rFonts w:asciiTheme="majorHAnsi" w:hAnsiTheme="majorHAnsi" w:cstheme="majorHAnsi"/>
          <w:color w:val="000000" w:themeColor="text1"/>
          <w:sz w:val="20"/>
          <w:szCs w:val="20"/>
        </w:rPr>
      </w:pPr>
      <w:r w:rsidRPr="003D0496">
        <w:rPr>
          <w:rFonts w:asciiTheme="majorHAnsi" w:hAnsiTheme="majorHAnsi" w:cstheme="majorHAnsi"/>
          <w:b/>
          <w:bCs/>
          <w:color w:val="000000" w:themeColor="text1"/>
          <w:sz w:val="28"/>
          <w:szCs w:val="28"/>
          <w:shd w:val="clear" w:color="auto" w:fill="FFFFFF"/>
        </w:rPr>
        <w:tab/>
      </w:r>
      <w:r w:rsidRPr="003D0496">
        <w:rPr>
          <w:rFonts w:asciiTheme="majorHAnsi" w:hAnsiTheme="majorHAnsi" w:cstheme="majorHAnsi"/>
          <w:bCs/>
          <w:color w:val="000000" w:themeColor="text1"/>
          <w:sz w:val="28"/>
          <w:szCs w:val="28"/>
          <w:shd w:val="clear" w:color="auto" w:fill="FFFFFF"/>
        </w:rPr>
        <w:t xml:space="preserve">- Đối với </w:t>
      </w:r>
      <w:r w:rsidR="00630815" w:rsidRPr="003D0496">
        <w:rPr>
          <w:rFonts w:asciiTheme="majorHAnsi" w:hAnsiTheme="majorHAnsi" w:cstheme="majorHAnsi"/>
          <w:bCs/>
          <w:color w:val="000000" w:themeColor="text1"/>
          <w:sz w:val="28"/>
          <w:szCs w:val="28"/>
          <w:shd w:val="clear" w:color="auto" w:fill="FFFFFF"/>
        </w:rPr>
        <w:t xml:space="preserve"> 18 </w:t>
      </w:r>
      <w:r w:rsidRPr="003D0496">
        <w:rPr>
          <w:rFonts w:asciiTheme="majorHAnsi" w:hAnsiTheme="majorHAnsi" w:cstheme="majorHAnsi"/>
          <w:bCs/>
          <w:color w:val="000000" w:themeColor="text1"/>
          <w:sz w:val="28"/>
          <w:szCs w:val="28"/>
          <w:shd w:val="clear" w:color="auto" w:fill="FFFFFF"/>
        </w:rPr>
        <w:t>GV</w:t>
      </w:r>
      <w:r w:rsidR="008E341C" w:rsidRPr="003D0496">
        <w:rPr>
          <w:rFonts w:asciiTheme="majorHAnsi" w:hAnsiTheme="majorHAnsi" w:cstheme="majorHAnsi"/>
          <w:bCs/>
          <w:color w:val="000000" w:themeColor="text1"/>
          <w:sz w:val="28"/>
          <w:szCs w:val="28"/>
          <w:shd w:val="clear" w:color="auto" w:fill="FFFFFF"/>
        </w:rPr>
        <w:t>CN</w:t>
      </w:r>
      <w:r w:rsidRPr="003D0496">
        <w:rPr>
          <w:rFonts w:asciiTheme="majorHAnsi" w:hAnsiTheme="majorHAnsi" w:cstheme="majorHAnsi"/>
          <w:bCs/>
          <w:color w:val="000000" w:themeColor="text1"/>
          <w:sz w:val="28"/>
          <w:szCs w:val="28"/>
          <w:shd w:val="clear" w:color="auto" w:fill="FFFFFF"/>
        </w:rPr>
        <w:t xml:space="preserve"> trực tiếp giảng dạ</w:t>
      </w:r>
      <w:r w:rsidR="00630815" w:rsidRPr="003D0496">
        <w:rPr>
          <w:rFonts w:asciiTheme="majorHAnsi" w:hAnsiTheme="majorHAnsi" w:cstheme="majorHAnsi"/>
          <w:bCs/>
          <w:color w:val="000000" w:themeColor="text1"/>
          <w:sz w:val="28"/>
          <w:szCs w:val="28"/>
          <w:shd w:val="clear" w:color="auto" w:fill="FFFFFF"/>
        </w:rPr>
        <w:t>y môn Toán, TV; …..</w:t>
      </w:r>
      <w:r w:rsidRPr="003D0496">
        <w:rPr>
          <w:rFonts w:asciiTheme="majorHAnsi" w:hAnsiTheme="majorHAnsi" w:cstheme="majorHAnsi"/>
          <w:bCs/>
          <w:color w:val="000000" w:themeColor="text1"/>
          <w:sz w:val="28"/>
          <w:szCs w:val="28"/>
          <w:shd w:val="clear" w:color="auto" w:fill="FFFFFF"/>
        </w:rPr>
        <w:t xml:space="preserve"> </w:t>
      </w:r>
      <w:r w:rsidR="00630815" w:rsidRPr="003D0496">
        <w:rPr>
          <w:rFonts w:asciiTheme="majorHAnsi" w:hAnsiTheme="majorHAnsi" w:cstheme="majorHAnsi"/>
          <w:bCs/>
          <w:color w:val="000000" w:themeColor="text1"/>
          <w:sz w:val="28"/>
          <w:szCs w:val="28"/>
          <w:shd w:val="clear" w:color="auto" w:fill="FFFFFF"/>
        </w:rPr>
        <w:t>; 3 GV dạy bộ môn ÂN; MT, TD</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t>+ Tích cực, chủ động, tự học, tự bồi dưỡng nâng cao trình độ ứng dụng CNTT; thực hiện cơ bản thành thạo các phần mềm, ứng dụng đã tập huấn để góp phần nâng cao kỹ năng sử dụng CNTT và chất lượng dạy học;</w:t>
      </w:r>
    </w:p>
    <w:p w:rsidR="00185E4F" w:rsidRPr="003D0496" w:rsidRDefault="00185E4F" w:rsidP="001C34B2">
      <w:pPr>
        <w:pStyle w:val="NoSpacing"/>
        <w:jc w:val="both"/>
        <w:rPr>
          <w:rFonts w:asciiTheme="majorHAnsi" w:hAnsiTheme="majorHAnsi" w:cstheme="majorHAnsi"/>
          <w:color w:val="000000" w:themeColor="text1"/>
          <w:sz w:val="20"/>
          <w:szCs w:val="20"/>
        </w:rPr>
      </w:pPr>
      <w:r w:rsidRPr="003D0496">
        <w:rPr>
          <w:rFonts w:asciiTheme="majorHAnsi" w:hAnsiTheme="majorHAnsi" w:cstheme="majorHAnsi"/>
          <w:color w:val="000000" w:themeColor="text1"/>
          <w:sz w:val="28"/>
          <w:szCs w:val="28"/>
          <w:shd w:val="clear" w:color="auto" w:fill="FFFFFF"/>
        </w:rPr>
        <w:tab/>
        <w:t>+ Thực hiện tốt các quy định, kế hoạch của tổ chuyên môn và nhà trường ;</w:t>
      </w:r>
    </w:p>
    <w:p w:rsidR="00185E4F" w:rsidRPr="003D0496" w:rsidRDefault="00185E4F" w:rsidP="001C34B2">
      <w:pPr>
        <w:pStyle w:val="NoSpacing"/>
        <w:jc w:val="both"/>
        <w:rPr>
          <w:rFonts w:asciiTheme="majorHAnsi" w:hAnsiTheme="majorHAnsi" w:cstheme="majorHAnsi"/>
          <w:color w:val="000000" w:themeColor="text1"/>
          <w:sz w:val="28"/>
          <w:szCs w:val="28"/>
        </w:rPr>
      </w:pPr>
      <w:r w:rsidRPr="003D0496">
        <w:rPr>
          <w:color w:val="000000" w:themeColor="text1"/>
        </w:rPr>
        <w:tab/>
      </w:r>
      <w:r w:rsidRPr="003D0496">
        <w:rPr>
          <w:rFonts w:asciiTheme="majorHAnsi" w:hAnsiTheme="majorHAnsi" w:cstheme="majorHAnsi"/>
          <w:color w:val="000000" w:themeColor="text1"/>
          <w:sz w:val="28"/>
          <w:szCs w:val="28"/>
        </w:rPr>
        <w:t xml:space="preserve">+ Lên kế hoạch dạy học, soạn bài, chuẩn bị học liệu; cách sử dụng công cụ  công nghệ thông tin để tổ chức dạy học qua Internet; tổ chức các hoạt động dạy học cho học sinh bao gồm: Ôn tập kiến thức cũ, giảng dạy kiến thức mới, kiểm tra, đánh giá mức độ nắm vững kiến thức đã học qua Internet. Thường xuyên trao đổi </w:t>
      </w:r>
      <w:r w:rsidRPr="003D0496">
        <w:rPr>
          <w:rFonts w:asciiTheme="majorHAnsi" w:hAnsiTheme="majorHAnsi" w:cstheme="majorHAnsi"/>
          <w:color w:val="000000" w:themeColor="text1"/>
          <w:sz w:val="28"/>
          <w:szCs w:val="28"/>
          <w:shd w:val="clear" w:color="auto" w:fill="FFFFFF"/>
        </w:rPr>
        <w:t>với phụ huynh hỗ trợ HS học tập.</w:t>
      </w:r>
    </w:p>
    <w:p w:rsidR="00185E4F" w:rsidRPr="003D0496" w:rsidRDefault="00185E4F" w:rsidP="001C34B2">
      <w:pPr>
        <w:pStyle w:val="NoSpacing"/>
        <w:jc w:val="both"/>
        <w:rPr>
          <w:rFonts w:asciiTheme="majorHAnsi" w:hAnsiTheme="majorHAnsi" w:cstheme="majorHAnsi"/>
          <w:color w:val="000000" w:themeColor="text1"/>
          <w:sz w:val="28"/>
          <w:szCs w:val="28"/>
        </w:rPr>
      </w:pPr>
      <w:r w:rsidRPr="003D0496">
        <w:rPr>
          <w:rFonts w:asciiTheme="majorHAnsi" w:hAnsiTheme="majorHAnsi" w:cstheme="majorHAnsi"/>
          <w:color w:val="000000" w:themeColor="text1"/>
          <w:sz w:val="28"/>
          <w:szCs w:val="28"/>
          <w:shd w:val="clear" w:color="auto" w:fill="FFFFFF"/>
        </w:rPr>
        <w:tab/>
        <w:t xml:space="preserve">- Cán bộ kỹ thuật: </w:t>
      </w:r>
      <w:r w:rsidR="00630815" w:rsidRPr="003D0496">
        <w:rPr>
          <w:rFonts w:asciiTheme="majorHAnsi" w:hAnsiTheme="majorHAnsi" w:cstheme="majorHAnsi"/>
          <w:color w:val="000000" w:themeColor="text1"/>
          <w:sz w:val="28"/>
          <w:szCs w:val="28"/>
          <w:shd w:val="clear" w:color="auto" w:fill="FFFFFF"/>
        </w:rPr>
        <w:t>(Đ/c Công c</w:t>
      </w:r>
      <w:r w:rsidRPr="003D0496">
        <w:rPr>
          <w:rFonts w:asciiTheme="majorHAnsi" w:hAnsiTheme="majorHAnsi" w:cstheme="majorHAnsi"/>
          <w:color w:val="000000" w:themeColor="text1"/>
          <w:sz w:val="28"/>
          <w:szCs w:val="28"/>
          <w:shd w:val="clear" w:color="auto" w:fill="FFFFFF"/>
        </w:rPr>
        <w:t>ó trách nhiệm nghiên cứu việc dạy học trực tuyến trên website  và tập huấn cho toàn thể GV trong nhà trường; quản trị kỹ thuật hệ thống công nghệ thông tin để hỗ trợ giáo viên tổ chức dạy học; sử dụng các công cụ công nghệ thông tin để hỗ trợ cả giáo viên và học sinh, phụ huynh khi cần thiết;</w:t>
      </w:r>
    </w:p>
    <w:p w:rsidR="00185E4F" w:rsidRPr="003D0496" w:rsidRDefault="00185E4F" w:rsidP="001C34B2">
      <w:pPr>
        <w:pStyle w:val="NormalWeb"/>
        <w:shd w:val="clear" w:color="auto" w:fill="FFFFFF"/>
        <w:spacing w:before="120" w:beforeAutospacing="0" w:after="0" w:afterAutospacing="0"/>
        <w:jc w:val="both"/>
        <w:rPr>
          <w:rFonts w:ascii="Helvetica" w:hAnsi="Helvetica" w:cs="Helvetica"/>
          <w:color w:val="000000" w:themeColor="text1"/>
          <w:sz w:val="20"/>
          <w:szCs w:val="20"/>
        </w:rPr>
      </w:pPr>
      <w:r w:rsidRPr="003D0496">
        <w:rPr>
          <w:color w:val="000000" w:themeColor="text1"/>
          <w:sz w:val="28"/>
          <w:szCs w:val="28"/>
          <w:shd w:val="clear" w:color="auto" w:fill="FFFFFF"/>
        </w:rPr>
        <w:tab/>
        <w:t>- Giáo viên Thể dục</w:t>
      </w:r>
      <w:r w:rsidRPr="003D0496">
        <w:rPr>
          <w:i/>
          <w:iCs/>
          <w:color w:val="000000" w:themeColor="text1"/>
          <w:sz w:val="28"/>
          <w:szCs w:val="28"/>
          <w:shd w:val="clear" w:color="auto" w:fill="FFFFFF"/>
        </w:rPr>
        <w:t>:</w:t>
      </w:r>
      <w:r w:rsidRPr="003D0496">
        <w:rPr>
          <w:color w:val="000000" w:themeColor="text1"/>
          <w:sz w:val="28"/>
          <w:szCs w:val="28"/>
          <w:shd w:val="clear" w:color="auto" w:fill="FFFFFF"/>
        </w:rPr>
        <w:t> </w:t>
      </w:r>
      <w:r w:rsidR="00630815" w:rsidRPr="003D0496">
        <w:rPr>
          <w:color w:val="000000" w:themeColor="text1"/>
          <w:sz w:val="28"/>
          <w:szCs w:val="28"/>
          <w:shd w:val="clear" w:color="auto" w:fill="FFFFFF"/>
        </w:rPr>
        <w:t xml:space="preserve">Dạy mẫu kết hợp </w:t>
      </w:r>
      <w:r w:rsidRPr="003D0496">
        <w:rPr>
          <w:color w:val="000000" w:themeColor="text1"/>
          <w:sz w:val="28"/>
          <w:szCs w:val="28"/>
          <w:shd w:val="clear" w:color="auto" w:fill="FFFFFF"/>
        </w:rPr>
        <w:t xml:space="preserve">Quay clip về dạy học các động tác của bài thể dục phát triển chung </w:t>
      </w:r>
      <w:r w:rsidR="00630815" w:rsidRPr="003D0496">
        <w:rPr>
          <w:color w:val="000000" w:themeColor="text1"/>
          <w:sz w:val="28"/>
          <w:szCs w:val="28"/>
          <w:shd w:val="clear" w:color="auto" w:fill="FFFFFF"/>
        </w:rPr>
        <w:t xml:space="preserve">hướng dẫn </w:t>
      </w:r>
      <w:r w:rsidRPr="003D0496">
        <w:rPr>
          <w:color w:val="000000" w:themeColor="text1"/>
          <w:sz w:val="28"/>
          <w:szCs w:val="28"/>
          <w:shd w:val="clear" w:color="auto" w:fill="FFFFFF"/>
        </w:rPr>
        <w:t>cho học sinh tự</w:t>
      </w:r>
      <w:r w:rsidR="00630815" w:rsidRPr="003D0496">
        <w:rPr>
          <w:color w:val="000000" w:themeColor="text1"/>
          <w:sz w:val="28"/>
          <w:szCs w:val="28"/>
          <w:shd w:val="clear" w:color="auto" w:fill="FFFFFF"/>
        </w:rPr>
        <w:t xml:space="preserve"> luyện</w:t>
      </w:r>
      <w:r w:rsidRPr="003D0496">
        <w:rPr>
          <w:color w:val="000000" w:themeColor="text1"/>
          <w:sz w:val="28"/>
          <w:szCs w:val="28"/>
          <w:shd w:val="clear" w:color="auto" w:fill="FFFFFF"/>
        </w:rPr>
        <w:t xml:space="preserve"> tập.</w:t>
      </w:r>
    </w:p>
    <w:p w:rsidR="00185E4F" w:rsidRPr="003D0496" w:rsidRDefault="00185E4F" w:rsidP="001C34B2">
      <w:pPr>
        <w:pStyle w:val="NormalWeb"/>
        <w:shd w:val="clear" w:color="auto" w:fill="FFFFFF"/>
        <w:spacing w:before="120" w:beforeAutospacing="0" w:after="0" w:afterAutospacing="0"/>
        <w:jc w:val="both"/>
        <w:rPr>
          <w:rFonts w:ascii="Helvetica" w:hAnsi="Helvetica" w:cs="Helvetica"/>
          <w:color w:val="000000" w:themeColor="text1"/>
          <w:sz w:val="20"/>
          <w:szCs w:val="20"/>
        </w:rPr>
      </w:pPr>
      <w:r w:rsidRPr="003D0496">
        <w:rPr>
          <w:color w:val="000000" w:themeColor="text1"/>
          <w:sz w:val="28"/>
          <w:szCs w:val="28"/>
          <w:shd w:val="clear" w:color="auto" w:fill="FFFFFF"/>
        </w:rPr>
        <w:tab/>
        <w:t>- Giáo viên Âm nhạc</w:t>
      </w:r>
      <w:r w:rsidRPr="003D0496">
        <w:rPr>
          <w:i/>
          <w:iCs/>
          <w:color w:val="000000" w:themeColor="text1"/>
          <w:sz w:val="28"/>
          <w:szCs w:val="28"/>
          <w:shd w:val="clear" w:color="auto" w:fill="FFFFFF"/>
        </w:rPr>
        <w:t>:</w:t>
      </w:r>
      <w:r w:rsidRPr="003D0496">
        <w:rPr>
          <w:color w:val="000000" w:themeColor="text1"/>
          <w:sz w:val="28"/>
          <w:szCs w:val="28"/>
          <w:shd w:val="clear" w:color="auto" w:fill="FFFFFF"/>
        </w:rPr>
        <w:t> </w:t>
      </w:r>
      <w:r w:rsidR="00630815" w:rsidRPr="003D0496">
        <w:rPr>
          <w:color w:val="000000" w:themeColor="text1"/>
          <w:sz w:val="28"/>
          <w:szCs w:val="28"/>
          <w:shd w:val="clear" w:color="auto" w:fill="FFFFFF"/>
        </w:rPr>
        <w:t xml:space="preserve">Hát mẫu, dạy hát từng câu hợp Quay clip </w:t>
      </w:r>
      <w:r w:rsidRPr="003D0496">
        <w:rPr>
          <w:color w:val="000000" w:themeColor="text1"/>
          <w:sz w:val="28"/>
          <w:szCs w:val="28"/>
          <w:shd w:val="clear" w:color="auto" w:fill="FFFFFF"/>
        </w:rPr>
        <w:t>cho học sinh tập học hát.</w:t>
      </w:r>
    </w:p>
    <w:p w:rsidR="00630815" w:rsidRPr="003D0496" w:rsidRDefault="00185E4F" w:rsidP="001C34B2">
      <w:pPr>
        <w:pStyle w:val="NormalWeb"/>
        <w:shd w:val="clear" w:color="auto" w:fill="FFFFFF"/>
        <w:spacing w:before="120" w:beforeAutospacing="0" w:after="0" w:afterAutospacing="0"/>
        <w:jc w:val="both"/>
        <w:rPr>
          <w:color w:val="000000" w:themeColor="text1"/>
          <w:sz w:val="28"/>
          <w:szCs w:val="28"/>
          <w:shd w:val="clear" w:color="auto" w:fill="FFFFFF"/>
        </w:rPr>
      </w:pPr>
      <w:r w:rsidRPr="003D0496">
        <w:rPr>
          <w:color w:val="000000" w:themeColor="text1"/>
          <w:sz w:val="28"/>
          <w:szCs w:val="28"/>
          <w:shd w:val="clear" w:color="auto" w:fill="FFFFFF"/>
        </w:rPr>
        <w:tab/>
        <w:t>- Giáo viên Mĩ thuật</w:t>
      </w:r>
      <w:r w:rsidRPr="003D0496">
        <w:rPr>
          <w:i/>
          <w:iCs/>
          <w:color w:val="000000" w:themeColor="text1"/>
          <w:sz w:val="28"/>
          <w:szCs w:val="28"/>
          <w:shd w:val="clear" w:color="auto" w:fill="FFFFFF"/>
        </w:rPr>
        <w:t>:</w:t>
      </w:r>
      <w:r w:rsidRPr="003D0496">
        <w:rPr>
          <w:color w:val="000000" w:themeColor="text1"/>
          <w:sz w:val="28"/>
          <w:szCs w:val="28"/>
          <w:shd w:val="clear" w:color="auto" w:fill="FFFFFF"/>
        </w:rPr>
        <w:t> </w:t>
      </w:r>
      <w:r w:rsidR="00630815" w:rsidRPr="003D0496">
        <w:rPr>
          <w:color w:val="000000" w:themeColor="text1"/>
          <w:sz w:val="28"/>
          <w:szCs w:val="28"/>
          <w:shd w:val="clear" w:color="auto" w:fill="FFFFFF"/>
        </w:rPr>
        <w:t>Khai thác nội dung, h</w:t>
      </w:r>
      <w:r w:rsidRPr="003D0496">
        <w:rPr>
          <w:color w:val="000000" w:themeColor="text1"/>
          <w:sz w:val="28"/>
          <w:szCs w:val="28"/>
          <w:shd w:val="clear" w:color="auto" w:fill="FFFFFF"/>
        </w:rPr>
        <w:t xml:space="preserve">ướng dẫn học sinh </w:t>
      </w:r>
      <w:r w:rsidR="00630815" w:rsidRPr="003D0496">
        <w:rPr>
          <w:color w:val="000000" w:themeColor="text1"/>
          <w:sz w:val="28"/>
          <w:szCs w:val="28"/>
          <w:shd w:val="clear" w:color="auto" w:fill="FFFFFF"/>
        </w:rPr>
        <w:t>các bước vẽ tranh; HS thực hành bài, gửi bài cho cô nhận xét.</w:t>
      </w:r>
    </w:p>
    <w:p w:rsidR="00185E4F" w:rsidRPr="003D0496" w:rsidRDefault="00185E4F" w:rsidP="001C34B2">
      <w:pPr>
        <w:pStyle w:val="NormalWeb"/>
        <w:shd w:val="clear" w:color="auto" w:fill="FFFFFF"/>
        <w:spacing w:before="120" w:beforeAutospacing="0" w:after="0" w:afterAutospacing="0"/>
        <w:jc w:val="both"/>
        <w:rPr>
          <w:rFonts w:ascii="Helvetica" w:hAnsi="Helvetica" w:cs="Helvetica"/>
          <w:color w:val="000000" w:themeColor="text1"/>
          <w:sz w:val="20"/>
          <w:szCs w:val="20"/>
        </w:rPr>
      </w:pPr>
      <w:r w:rsidRPr="003D0496">
        <w:rPr>
          <w:color w:val="000000" w:themeColor="text1"/>
          <w:sz w:val="28"/>
          <w:szCs w:val="28"/>
          <w:shd w:val="clear" w:color="auto" w:fill="FFFFFF"/>
        </w:rPr>
        <w:tab/>
        <w:t>- Giáo viên chủ nhiệm lớp: Tổ chức cho HS tham gia học tập, kiểm tra, điểm danh học sinh trong từng tiết học; phối hợp chặt chẽ với giáo viên dạy và hỗ trợ giáo viên dạy trong công tác quản lí lớp học; chủ động phối hợp với CMHS, tạo điều kiện thuận lợi cho học sinh học tập cũng như quản lí học sinh .</w:t>
      </w:r>
    </w:p>
    <w:p w:rsidR="00185E4F" w:rsidRPr="00E94D87" w:rsidRDefault="00E94D87" w:rsidP="001C34B2">
      <w:pPr>
        <w:pStyle w:val="NormalWeb"/>
        <w:shd w:val="clear" w:color="auto" w:fill="FFFFFF"/>
        <w:spacing w:before="120" w:beforeAutospacing="0" w:after="0" w:afterAutospacing="0"/>
        <w:jc w:val="both"/>
        <w:rPr>
          <w:iCs/>
          <w:color w:val="000000" w:themeColor="text1"/>
          <w:sz w:val="28"/>
          <w:szCs w:val="28"/>
          <w:shd w:val="clear" w:color="auto" w:fill="FFFFFF"/>
          <w:lang w:val="en-US"/>
        </w:rPr>
      </w:pPr>
      <w:r>
        <w:rPr>
          <w:i/>
          <w:iCs/>
          <w:color w:val="000000" w:themeColor="text1"/>
          <w:sz w:val="28"/>
          <w:szCs w:val="28"/>
          <w:shd w:val="clear" w:color="auto" w:fill="FFFFFF"/>
          <w:lang w:val="en-US"/>
        </w:rPr>
        <w:tab/>
      </w:r>
      <w:r w:rsidR="00185E4F" w:rsidRPr="003D0496">
        <w:rPr>
          <w:iCs/>
          <w:color w:val="000000" w:themeColor="text1"/>
          <w:sz w:val="28"/>
          <w:szCs w:val="28"/>
          <w:shd w:val="clear" w:color="auto" w:fill="FFFFFF"/>
        </w:rPr>
        <w:t>Trên đây là Kế hoạch dạy học trực tuyến qua Internet của trường Tiểu học Tam Kỳ trong quá trình thực hiện có khó khăn vướng mắc báo cáo lại Ban giám hiệu nhà trường và bộ phận kĩ thuật để kip thời điều chỉnh và thực hiện có hiệu quả./.</w:t>
      </w:r>
    </w:p>
    <w:p w:rsidR="00E94D87" w:rsidRDefault="00185E4F" w:rsidP="001C34B2">
      <w:pPr>
        <w:spacing w:line="240" w:lineRule="auto"/>
        <w:rPr>
          <w:rFonts w:asciiTheme="majorHAnsi" w:hAnsiTheme="majorHAnsi" w:cstheme="majorHAnsi"/>
          <w:b/>
          <w:color w:val="000000" w:themeColor="text1"/>
          <w:sz w:val="28"/>
          <w:szCs w:val="28"/>
          <w:lang w:val="en-US"/>
        </w:rPr>
      </w:pPr>
      <w:r w:rsidRPr="003D0496">
        <w:rPr>
          <w:rFonts w:asciiTheme="majorHAnsi" w:hAnsiTheme="majorHAnsi" w:cstheme="majorHAnsi"/>
          <w:color w:val="000000" w:themeColor="text1"/>
          <w:sz w:val="28"/>
          <w:szCs w:val="28"/>
        </w:rPr>
        <w:t xml:space="preserve">                                                                               </w:t>
      </w:r>
      <w:r w:rsidRPr="003D0496">
        <w:rPr>
          <w:rFonts w:asciiTheme="majorHAnsi" w:hAnsiTheme="majorHAnsi" w:cstheme="majorHAnsi"/>
          <w:b/>
          <w:color w:val="000000" w:themeColor="text1"/>
          <w:sz w:val="28"/>
          <w:szCs w:val="28"/>
          <w:lang w:val="en-US"/>
        </w:rPr>
        <w:t>HIỆU TRƯỞNG</w:t>
      </w:r>
    </w:p>
    <w:p w:rsidR="00185E4F" w:rsidRPr="003D0496" w:rsidRDefault="00185E4F" w:rsidP="001C34B2">
      <w:pPr>
        <w:spacing w:line="240" w:lineRule="auto"/>
        <w:rPr>
          <w:rFonts w:asciiTheme="majorHAnsi" w:hAnsiTheme="majorHAnsi" w:cstheme="majorHAnsi"/>
          <w:b/>
          <w:color w:val="000000" w:themeColor="text1"/>
          <w:sz w:val="28"/>
          <w:szCs w:val="28"/>
          <w:lang w:val="en-US"/>
        </w:rPr>
      </w:pPr>
    </w:p>
    <w:p w:rsidR="00185E4F" w:rsidRPr="003D0496" w:rsidRDefault="00185E4F" w:rsidP="001C34B2">
      <w:pPr>
        <w:spacing w:line="240" w:lineRule="auto"/>
        <w:rPr>
          <w:rFonts w:asciiTheme="majorHAnsi" w:hAnsiTheme="majorHAnsi" w:cstheme="majorHAnsi"/>
          <w:b/>
          <w:color w:val="000000" w:themeColor="text1"/>
          <w:sz w:val="28"/>
          <w:szCs w:val="28"/>
          <w:lang w:val="en-US"/>
        </w:rPr>
      </w:pP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b/>
          <w:color w:val="000000" w:themeColor="text1"/>
          <w:sz w:val="28"/>
          <w:szCs w:val="28"/>
          <w:lang w:val="en-US"/>
        </w:rPr>
        <w:t xml:space="preserve">                                         </w:t>
      </w:r>
      <w:r w:rsidR="00E94D87">
        <w:rPr>
          <w:rFonts w:asciiTheme="majorHAnsi" w:hAnsiTheme="majorHAnsi" w:cstheme="majorHAnsi"/>
          <w:b/>
          <w:color w:val="000000" w:themeColor="text1"/>
          <w:sz w:val="28"/>
          <w:szCs w:val="28"/>
          <w:lang w:val="en-US"/>
        </w:rPr>
        <w:t xml:space="preserve">                             </w:t>
      </w:r>
      <w:r w:rsidRPr="003D0496">
        <w:rPr>
          <w:rFonts w:asciiTheme="majorHAnsi" w:hAnsiTheme="majorHAnsi" w:cstheme="majorHAnsi"/>
          <w:b/>
          <w:color w:val="000000" w:themeColor="text1"/>
          <w:sz w:val="28"/>
          <w:szCs w:val="28"/>
          <w:lang w:val="en-US"/>
        </w:rPr>
        <w:t xml:space="preserve">Nguyễn Thị Kim Thanh                            </w:t>
      </w: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p>
    <w:p w:rsidR="00185E4F" w:rsidRPr="003D0496" w:rsidRDefault="00185E4F" w:rsidP="001C34B2">
      <w:pPr>
        <w:pStyle w:val="NoSpacing"/>
        <w:jc w:val="both"/>
        <w:rPr>
          <w:rFonts w:asciiTheme="majorHAnsi" w:hAnsiTheme="majorHAnsi" w:cstheme="majorHAnsi"/>
          <w:color w:val="000000" w:themeColor="text1"/>
          <w:sz w:val="28"/>
          <w:szCs w:val="28"/>
          <w:shd w:val="clear" w:color="auto" w:fill="FFFFFF"/>
        </w:rPr>
      </w:pP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p>
    <w:p w:rsidR="00AE414B" w:rsidRPr="003D0496" w:rsidRDefault="00AE414B" w:rsidP="001C34B2">
      <w:pPr>
        <w:pStyle w:val="NoSpacing"/>
        <w:jc w:val="both"/>
        <w:rPr>
          <w:rFonts w:asciiTheme="majorHAnsi" w:hAnsiTheme="majorHAnsi" w:cstheme="majorHAnsi"/>
          <w:color w:val="000000" w:themeColor="text1"/>
          <w:sz w:val="28"/>
          <w:szCs w:val="28"/>
          <w:shd w:val="clear" w:color="auto" w:fill="FFFFFF"/>
        </w:rPr>
      </w:pPr>
      <w:r w:rsidRPr="003D0496">
        <w:rPr>
          <w:rFonts w:asciiTheme="majorHAnsi" w:hAnsiTheme="majorHAnsi" w:cstheme="majorHAnsi"/>
          <w:color w:val="000000" w:themeColor="text1"/>
          <w:sz w:val="28"/>
          <w:szCs w:val="28"/>
          <w:shd w:val="clear" w:color="auto" w:fill="FFFFFF"/>
        </w:rPr>
        <w:tab/>
      </w:r>
    </w:p>
    <w:p w:rsidR="00FF61B8" w:rsidRPr="003D0496" w:rsidRDefault="0013190A" w:rsidP="001C34B2">
      <w:pPr>
        <w:pStyle w:val="NoSpacing"/>
        <w:rPr>
          <w:rFonts w:asciiTheme="majorHAnsi" w:hAnsiTheme="majorHAnsi" w:cstheme="majorHAnsi"/>
          <w:color w:val="000000" w:themeColor="text1"/>
          <w:sz w:val="28"/>
          <w:szCs w:val="28"/>
          <w:lang w:val="en-US"/>
        </w:rPr>
      </w:pPr>
      <w:r w:rsidRPr="003D0496">
        <w:rPr>
          <w:rFonts w:asciiTheme="majorHAnsi" w:hAnsiTheme="majorHAnsi" w:cstheme="majorHAnsi"/>
          <w:color w:val="000000" w:themeColor="text1"/>
          <w:sz w:val="28"/>
          <w:szCs w:val="28"/>
          <w:lang w:val="en-US"/>
        </w:rPr>
        <w:tab/>
      </w:r>
    </w:p>
    <w:p w:rsidR="00CF2B44" w:rsidRPr="003D0496" w:rsidRDefault="00CF2B44" w:rsidP="001C34B2">
      <w:pPr>
        <w:pStyle w:val="NoSpacing"/>
        <w:jc w:val="both"/>
        <w:rPr>
          <w:rFonts w:asciiTheme="majorHAnsi" w:hAnsiTheme="majorHAnsi" w:cstheme="majorHAnsi"/>
          <w:color w:val="000000" w:themeColor="text1"/>
          <w:sz w:val="28"/>
          <w:szCs w:val="28"/>
          <w:lang w:val="en-US"/>
        </w:rPr>
      </w:pPr>
    </w:p>
    <w:sectPr w:rsidR="00CF2B44" w:rsidRPr="003D0496" w:rsidSect="001C34B2">
      <w:pgSz w:w="11906" w:h="16838"/>
      <w:pgMar w:top="907" w:right="1134"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ED" w:rsidRDefault="00053FED" w:rsidP="00737A6F">
      <w:pPr>
        <w:spacing w:after="0" w:line="240" w:lineRule="auto"/>
      </w:pPr>
      <w:r>
        <w:separator/>
      </w:r>
    </w:p>
  </w:endnote>
  <w:endnote w:type="continuationSeparator" w:id="0">
    <w:p w:rsidR="00053FED" w:rsidRDefault="00053FED" w:rsidP="0073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ED" w:rsidRDefault="00053FED" w:rsidP="00737A6F">
      <w:pPr>
        <w:spacing w:after="0" w:line="240" w:lineRule="auto"/>
      </w:pPr>
      <w:r>
        <w:separator/>
      </w:r>
    </w:p>
  </w:footnote>
  <w:footnote w:type="continuationSeparator" w:id="0">
    <w:p w:rsidR="00053FED" w:rsidRDefault="00053FED" w:rsidP="00737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C40"/>
    <w:multiLevelType w:val="hybridMultilevel"/>
    <w:tmpl w:val="B1DA7768"/>
    <w:lvl w:ilvl="0" w:tplc="4C8E58D8">
      <w:numFmt w:val="bullet"/>
      <w:lvlText w:val=""/>
      <w:lvlJc w:val="left"/>
      <w:pPr>
        <w:ind w:left="1080" w:hanging="360"/>
      </w:pPr>
      <w:rPr>
        <w:rFonts w:ascii="Symbol" w:eastAsiaTheme="minorHAnsi"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3E2519"/>
    <w:multiLevelType w:val="hybridMultilevel"/>
    <w:tmpl w:val="21ECAA86"/>
    <w:lvl w:ilvl="0" w:tplc="9FF0462A">
      <w:numFmt w:val="bullet"/>
      <w:lvlText w:val=""/>
      <w:lvlJc w:val="left"/>
      <w:pPr>
        <w:ind w:left="1080" w:hanging="360"/>
      </w:pPr>
      <w:rPr>
        <w:rFonts w:ascii="Symbol" w:eastAsiaTheme="minorHAnsi" w:hAnsi="Symbol" w:cstheme="majorHAns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17"/>
    <w:rsid w:val="00053FED"/>
    <w:rsid w:val="000564E1"/>
    <w:rsid w:val="000C59E0"/>
    <w:rsid w:val="0013190A"/>
    <w:rsid w:val="00144FEA"/>
    <w:rsid w:val="00185E4F"/>
    <w:rsid w:val="001C34B2"/>
    <w:rsid w:val="001C5D68"/>
    <w:rsid w:val="001D1938"/>
    <w:rsid w:val="00277AED"/>
    <w:rsid w:val="002A001B"/>
    <w:rsid w:val="002B4068"/>
    <w:rsid w:val="003175D2"/>
    <w:rsid w:val="003D0496"/>
    <w:rsid w:val="003F1850"/>
    <w:rsid w:val="00474091"/>
    <w:rsid w:val="004F5717"/>
    <w:rsid w:val="00590190"/>
    <w:rsid w:val="005D3714"/>
    <w:rsid w:val="00616D66"/>
    <w:rsid w:val="00630815"/>
    <w:rsid w:val="006A7B2C"/>
    <w:rsid w:val="006D0320"/>
    <w:rsid w:val="006F5DBB"/>
    <w:rsid w:val="00730D2B"/>
    <w:rsid w:val="00737A6F"/>
    <w:rsid w:val="007C257A"/>
    <w:rsid w:val="00872581"/>
    <w:rsid w:val="008E341C"/>
    <w:rsid w:val="009065D8"/>
    <w:rsid w:val="00934EE3"/>
    <w:rsid w:val="009B0E8B"/>
    <w:rsid w:val="00A15B9E"/>
    <w:rsid w:val="00A2000F"/>
    <w:rsid w:val="00A226EA"/>
    <w:rsid w:val="00AA172E"/>
    <w:rsid w:val="00AA29B2"/>
    <w:rsid w:val="00AE414B"/>
    <w:rsid w:val="00BA31EE"/>
    <w:rsid w:val="00C8271D"/>
    <w:rsid w:val="00CF2B44"/>
    <w:rsid w:val="00D16F87"/>
    <w:rsid w:val="00D351C2"/>
    <w:rsid w:val="00D65245"/>
    <w:rsid w:val="00D84094"/>
    <w:rsid w:val="00E25995"/>
    <w:rsid w:val="00E41F07"/>
    <w:rsid w:val="00E76D45"/>
    <w:rsid w:val="00E94D87"/>
    <w:rsid w:val="00F47DD1"/>
    <w:rsid w:val="00F636D6"/>
    <w:rsid w:val="00F72A0D"/>
    <w:rsid w:val="00FB6638"/>
    <w:rsid w:val="00FF61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717"/>
    <w:pPr>
      <w:spacing w:after="0" w:line="240" w:lineRule="auto"/>
    </w:pPr>
  </w:style>
  <w:style w:type="table" w:styleId="TableGrid">
    <w:name w:val="Table Grid"/>
    <w:basedOn w:val="TableNormal"/>
    <w:uiPriority w:val="59"/>
    <w:rsid w:val="00A2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7A6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73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A6F"/>
  </w:style>
  <w:style w:type="paragraph" w:styleId="Footer">
    <w:name w:val="footer"/>
    <w:basedOn w:val="Normal"/>
    <w:link w:val="FooterChar"/>
    <w:uiPriority w:val="99"/>
    <w:unhideWhenUsed/>
    <w:rsid w:val="0073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717"/>
    <w:pPr>
      <w:spacing w:after="0" w:line="240" w:lineRule="auto"/>
    </w:pPr>
  </w:style>
  <w:style w:type="table" w:styleId="TableGrid">
    <w:name w:val="Table Grid"/>
    <w:basedOn w:val="TableNormal"/>
    <w:uiPriority w:val="59"/>
    <w:rsid w:val="00A20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37A6F"/>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737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A6F"/>
  </w:style>
  <w:style w:type="paragraph" w:styleId="Footer">
    <w:name w:val="footer"/>
    <w:basedOn w:val="Normal"/>
    <w:link w:val="FooterChar"/>
    <w:uiPriority w:val="99"/>
    <w:unhideWhenUsed/>
    <w:rsid w:val="00737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E34A-63A2-4A5A-9E30-D99B34A1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dc:creator>
  <cp:lastModifiedBy>mhc</cp:lastModifiedBy>
  <cp:revision>5</cp:revision>
  <cp:lastPrinted>2021-02-16T02:15:00Z</cp:lastPrinted>
  <dcterms:created xsi:type="dcterms:W3CDTF">2021-02-16T02:09:00Z</dcterms:created>
  <dcterms:modified xsi:type="dcterms:W3CDTF">2021-02-16T07:35:00Z</dcterms:modified>
</cp:coreProperties>
</file>